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1558DC">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1558DC">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1558DC">
      <w:pPr>
        <w:spacing w:after="0" w:line="240" w:lineRule="auto"/>
        <w:ind w:firstLine="567"/>
        <w:jc w:val="both"/>
        <w:rPr>
          <w:rFonts w:ascii="Calibri Light" w:hAnsi="Calibri Light" w:cs="Calibri Light"/>
          <w:sz w:val="22"/>
          <w:szCs w:val="22"/>
        </w:rPr>
      </w:pPr>
    </w:p>
    <w:p w14:paraId="6F29F3E3" w14:textId="633003D3" w:rsidR="00727FD3" w:rsidRPr="00727FD3" w:rsidRDefault="00727FD3" w:rsidP="001558DC">
      <w:pPr>
        <w:spacing w:after="0" w:line="240" w:lineRule="auto"/>
        <w:jc w:val="center"/>
        <w:rPr>
          <w:rFonts w:asciiTheme="majorHAnsi" w:hAnsiTheme="majorHAnsi" w:cstheme="majorHAnsi"/>
          <w:b/>
          <w:bCs/>
          <w:iCs/>
          <w:sz w:val="22"/>
          <w:szCs w:val="22"/>
        </w:rPr>
      </w:pPr>
      <w:r w:rsidRPr="00727FD3">
        <w:rPr>
          <w:rFonts w:asciiTheme="majorHAnsi" w:hAnsiTheme="majorHAnsi" w:cstheme="majorHAnsi"/>
          <w:b/>
          <w:bCs/>
          <w:iCs/>
          <w:sz w:val="22"/>
          <w:szCs w:val="22"/>
        </w:rPr>
        <w:t>BUITINIAI KARŠTO IR ŠALTO VANDENS APSKAITOS PRIETAISAI SU NUOTOLINIU DUOMENŲ NUSKAITYMU</w:t>
      </w:r>
    </w:p>
    <w:p w14:paraId="147C9F8D" w14:textId="04CE0888"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PREKIŲ PIRKIMO–PARDAVIMO SUTARTIS</w:t>
      </w:r>
    </w:p>
    <w:p w14:paraId="0C01A9FC"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 xml:space="preserve"> NR.____________</w:t>
      </w:r>
    </w:p>
    <w:p w14:paraId="36E2E025" w14:textId="77777777" w:rsidR="00727FD3" w:rsidRPr="00727FD3" w:rsidRDefault="00727FD3" w:rsidP="001558DC">
      <w:pPr>
        <w:spacing w:after="0" w:line="240" w:lineRule="auto"/>
        <w:jc w:val="center"/>
        <w:rPr>
          <w:rFonts w:asciiTheme="majorHAnsi" w:hAnsiTheme="majorHAnsi" w:cstheme="majorHAnsi"/>
          <w:b/>
          <w:sz w:val="22"/>
          <w:szCs w:val="22"/>
        </w:rPr>
      </w:pPr>
    </w:p>
    <w:p w14:paraId="38BDBCBD" w14:textId="77777777" w:rsidR="00727FD3" w:rsidRPr="00727FD3" w:rsidRDefault="00727FD3" w:rsidP="001558DC">
      <w:pPr>
        <w:pStyle w:val="Heading2"/>
        <w:spacing w:before="0"/>
        <w:ind w:right="-82"/>
        <w:jc w:val="center"/>
        <w:rPr>
          <w:rFonts w:cstheme="majorHAnsi"/>
          <w:b/>
          <w:bCs/>
          <w:color w:val="auto"/>
          <w:sz w:val="22"/>
          <w:szCs w:val="22"/>
        </w:rPr>
      </w:pPr>
      <w:r w:rsidRPr="00727FD3">
        <w:rPr>
          <w:rFonts w:cstheme="majorHAnsi"/>
          <w:b/>
          <w:bCs/>
          <w:color w:val="auto"/>
          <w:sz w:val="22"/>
          <w:szCs w:val="22"/>
        </w:rPr>
        <w:t>SPECIALIOSIOS SĄLYGOS</w:t>
      </w:r>
    </w:p>
    <w:p w14:paraId="61FE7B92" w14:textId="77777777" w:rsidR="00727FD3" w:rsidRPr="00A87C7D" w:rsidRDefault="00727FD3" w:rsidP="001558DC">
      <w:pPr>
        <w:spacing w:after="0" w:line="240" w:lineRule="auto"/>
        <w:jc w:val="center"/>
        <w:rPr>
          <w:rFonts w:asciiTheme="majorHAnsi" w:hAnsiTheme="majorHAnsi" w:cstheme="majorHAnsi"/>
          <w:b/>
          <w:sz w:val="22"/>
          <w:szCs w:val="22"/>
        </w:rPr>
      </w:pPr>
    </w:p>
    <w:p w14:paraId="7AD772DE"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Du tūkstančiai ____ metų ______ mėnesio _______ diena, Klaipėda</w:t>
      </w:r>
    </w:p>
    <w:p w14:paraId="365E9EE4" w14:textId="77777777" w:rsidR="00727FD3" w:rsidRPr="00A87C7D" w:rsidRDefault="00727FD3" w:rsidP="001558DC">
      <w:pPr>
        <w:spacing w:after="0" w:line="240" w:lineRule="auto"/>
        <w:jc w:val="both"/>
        <w:rPr>
          <w:rFonts w:asciiTheme="majorHAnsi" w:hAnsiTheme="majorHAnsi" w:cstheme="majorHAnsi"/>
          <w:b/>
          <w:sz w:val="22"/>
          <w:szCs w:val="22"/>
        </w:rPr>
      </w:pPr>
    </w:p>
    <w:p w14:paraId="67026E90" w14:textId="45F890A5" w:rsidR="00727FD3" w:rsidRPr="003B5291" w:rsidRDefault="00727FD3"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Akcinė bendrovė „KLAIPĖDOS VANDUO“, juridinio asmens kodas 140089260, kurios registruota buveinė yra Ryšininkų g. 11, Klaipėda, LT-91116, duomenys apie bendrovę kaupiami ir saugomi Lietuvos Respublikos juridinių asmenų registre, atstovaujama ..............................................................., veikiančio (-</w:t>
      </w:r>
      <w:proofErr w:type="spellStart"/>
      <w:r w:rsidRPr="00A87C7D">
        <w:rPr>
          <w:rFonts w:asciiTheme="majorHAnsi" w:hAnsiTheme="majorHAnsi" w:cstheme="majorHAnsi"/>
          <w:sz w:val="22"/>
          <w:szCs w:val="22"/>
        </w:rPr>
        <w:t>ios</w:t>
      </w:r>
      <w:proofErr w:type="spellEnd"/>
      <w:r w:rsidRPr="00A87C7D">
        <w:rPr>
          <w:rFonts w:asciiTheme="majorHAnsi" w:hAnsiTheme="majorHAnsi" w:cstheme="majorHAnsi"/>
          <w:sz w:val="22"/>
          <w:szCs w:val="22"/>
        </w:rPr>
        <w:t xml:space="preserve">) pagal </w:t>
      </w:r>
      <w:r w:rsidRPr="003B5291">
        <w:rPr>
          <w:rFonts w:asciiTheme="majorHAnsi" w:hAnsiTheme="majorHAnsi" w:cstheme="majorHAnsi"/>
          <w:sz w:val="22"/>
          <w:szCs w:val="22"/>
        </w:rPr>
        <w:t>............................................................ (toliau – Pirkėjas</w:t>
      </w:r>
      <w:r w:rsidR="00236411" w:rsidRPr="003B5291">
        <w:rPr>
          <w:rFonts w:asciiTheme="majorHAnsi" w:hAnsiTheme="majorHAnsi" w:cstheme="majorHAnsi"/>
          <w:sz w:val="22"/>
          <w:szCs w:val="22"/>
        </w:rPr>
        <w:t xml:space="preserve"> </w:t>
      </w:r>
      <w:r w:rsidRPr="003B5291">
        <w:rPr>
          <w:rFonts w:asciiTheme="majorHAnsi" w:hAnsiTheme="majorHAnsi" w:cstheme="majorHAnsi"/>
          <w:sz w:val="22"/>
          <w:szCs w:val="22"/>
        </w:rPr>
        <w:t>1), arba</w:t>
      </w:r>
    </w:p>
    <w:p w14:paraId="30598A4D" w14:textId="024C5C16" w:rsidR="00727FD3" w:rsidRPr="00A87C7D" w:rsidRDefault="00727FD3" w:rsidP="001558DC">
      <w:pPr>
        <w:spacing w:after="0" w:line="240" w:lineRule="auto"/>
        <w:jc w:val="both"/>
        <w:rPr>
          <w:rFonts w:asciiTheme="majorHAnsi" w:hAnsiTheme="majorHAnsi" w:cstheme="majorHAnsi"/>
          <w:sz w:val="22"/>
          <w:szCs w:val="22"/>
        </w:rPr>
      </w:pPr>
      <w:r w:rsidRPr="003B5291">
        <w:rPr>
          <w:rFonts w:asciiTheme="majorHAnsi" w:hAnsiTheme="majorHAnsi" w:cstheme="majorHAnsi"/>
          <w:sz w:val="22"/>
          <w:szCs w:val="22"/>
        </w:rPr>
        <w:t>AB „Klaipėdos energija“ juridinio asmens kodas 140089260, kurios registruota buveinė yra Ryšininkų g. 11, Klaipėda, LT-91116, duomenys apie bendrovę kaupiami ir saugomi Lietuvos Respublikos juridinių asmenų registre, atstovaujama ..............................................................., veikiančio (-</w:t>
      </w:r>
      <w:proofErr w:type="spellStart"/>
      <w:r w:rsidRPr="003B5291">
        <w:rPr>
          <w:rFonts w:asciiTheme="majorHAnsi" w:hAnsiTheme="majorHAnsi" w:cstheme="majorHAnsi"/>
          <w:sz w:val="22"/>
          <w:szCs w:val="22"/>
        </w:rPr>
        <w:t>ios</w:t>
      </w:r>
      <w:proofErr w:type="spellEnd"/>
      <w:r w:rsidRPr="003B5291">
        <w:rPr>
          <w:rFonts w:asciiTheme="majorHAnsi" w:hAnsiTheme="majorHAnsi" w:cstheme="majorHAnsi"/>
          <w:sz w:val="22"/>
          <w:szCs w:val="22"/>
        </w:rPr>
        <w:t>) pagal ............................................................ (toliau – Pirkėjas</w:t>
      </w:r>
      <w:r w:rsidR="00236411" w:rsidRPr="003B5291">
        <w:rPr>
          <w:rFonts w:asciiTheme="majorHAnsi" w:hAnsiTheme="majorHAnsi" w:cstheme="majorHAnsi"/>
          <w:sz w:val="22"/>
          <w:szCs w:val="22"/>
        </w:rPr>
        <w:t xml:space="preserve"> </w:t>
      </w:r>
      <w:r w:rsidRPr="003B5291">
        <w:rPr>
          <w:rFonts w:asciiTheme="majorHAnsi" w:hAnsiTheme="majorHAnsi" w:cstheme="majorHAnsi"/>
          <w:sz w:val="22"/>
          <w:szCs w:val="22"/>
        </w:rPr>
        <w:t>2)</w:t>
      </w:r>
      <w:r w:rsidR="003B5291">
        <w:rPr>
          <w:rFonts w:asciiTheme="majorHAnsi" w:hAnsiTheme="majorHAnsi" w:cstheme="majorHAnsi"/>
          <w:sz w:val="22"/>
          <w:szCs w:val="22"/>
        </w:rPr>
        <w:t xml:space="preserve">, </w:t>
      </w:r>
      <w:r w:rsidR="004A130D" w:rsidRPr="003B5291">
        <w:rPr>
          <w:rFonts w:asciiTheme="majorHAnsi" w:hAnsiTheme="majorHAnsi" w:cstheme="majorHAnsi"/>
          <w:sz w:val="22"/>
          <w:szCs w:val="22"/>
        </w:rPr>
        <w:t xml:space="preserve">toliau kartu </w:t>
      </w:r>
      <w:r w:rsidR="003B5291">
        <w:rPr>
          <w:rFonts w:asciiTheme="majorHAnsi" w:hAnsiTheme="majorHAnsi" w:cstheme="majorHAnsi"/>
          <w:sz w:val="22"/>
          <w:szCs w:val="22"/>
        </w:rPr>
        <w:t xml:space="preserve">sutartyje </w:t>
      </w:r>
      <w:r w:rsidR="004A130D" w:rsidRPr="003B5291">
        <w:rPr>
          <w:rFonts w:asciiTheme="majorHAnsi" w:hAnsiTheme="majorHAnsi" w:cstheme="majorHAnsi"/>
          <w:sz w:val="22"/>
          <w:szCs w:val="22"/>
        </w:rPr>
        <w:t>vadinami – Pirkėjai</w:t>
      </w:r>
      <w:r w:rsidRPr="003B5291">
        <w:rPr>
          <w:rFonts w:asciiTheme="majorHAnsi" w:hAnsiTheme="majorHAnsi" w:cstheme="majorHAnsi"/>
          <w:sz w:val="22"/>
          <w:szCs w:val="22"/>
        </w:rPr>
        <w:t>, ir</w:t>
      </w:r>
    </w:p>
    <w:p w14:paraId="63586D11" w14:textId="77777777" w:rsidR="00727FD3" w:rsidRPr="00A87C7D" w:rsidRDefault="00727FD3" w:rsidP="001558DC">
      <w:pPr>
        <w:spacing w:after="0" w:line="240" w:lineRule="auto"/>
        <w:jc w:val="both"/>
        <w:rPr>
          <w:rFonts w:asciiTheme="majorHAnsi" w:hAnsiTheme="majorHAnsi" w:cstheme="majorHAnsi"/>
          <w:sz w:val="22"/>
          <w:szCs w:val="22"/>
        </w:rPr>
      </w:pPr>
    </w:p>
    <w:p w14:paraId="525D0E73" w14:textId="77777777" w:rsidR="00727FD3" w:rsidRPr="00A87C7D" w:rsidRDefault="00727FD3"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A87C7D">
        <w:rPr>
          <w:rFonts w:asciiTheme="majorHAnsi" w:hAnsiTheme="majorHAnsi" w:cstheme="majorHAnsi"/>
          <w:sz w:val="22"/>
          <w:szCs w:val="22"/>
        </w:rPr>
        <w:t>ios</w:t>
      </w:r>
      <w:proofErr w:type="spellEnd"/>
      <w:r w:rsidRPr="00A87C7D">
        <w:rPr>
          <w:rFonts w:asciiTheme="majorHAnsi" w:hAnsiTheme="majorHAnsi" w:cstheme="majorHAnsi"/>
          <w:sz w:val="22"/>
          <w:szCs w:val="22"/>
        </w:rPr>
        <w:t>) pagal ....................................... (toliau – Tiekėjas),</w:t>
      </w:r>
    </w:p>
    <w:p w14:paraId="5700337C" w14:textId="77777777" w:rsidR="00727FD3" w:rsidRPr="00A87C7D" w:rsidRDefault="00727FD3" w:rsidP="001558DC">
      <w:pPr>
        <w:spacing w:after="0" w:line="240" w:lineRule="auto"/>
        <w:jc w:val="both"/>
        <w:rPr>
          <w:rFonts w:asciiTheme="majorHAnsi" w:hAnsiTheme="majorHAnsi" w:cstheme="majorHAnsi"/>
          <w:i/>
          <w:color w:val="0070C0"/>
          <w:sz w:val="22"/>
          <w:szCs w:val="22"/>
        </w:rPr>
      </w:pPr>
      <w:r w:rsidRPr="00A87C7D">
        <w:rPr>
          <w:rFonts w:asciiTheme="majorHAnsi" w:hAnsiTheme="majorHAnsi" w:cstheme="majorHAnsi"/>
          <w:i/>
          <w:color w:val="0070C0"/>
          <w:sz w:val="22"/>
          <w:szCs w:val="22"/>
        </w:rPr>
        <w:t>(jei tai ūkio subjektų grupė –atitinkami duomenys apie kiekvieną partnerį)</w:t>
      </w:r>
    </w:p>
    <w:p w14:paraId="3DC3F07E" w14:textId="77777777" w:rsidR="00727FD3" w:rsidRPr="00A87C7D" w:rsidRDefault="00727FD3" w:rsidP="001558DC">
      <w:pPr>
        <w:spacing w:after="0" w:line="240" w:lineRule="auto"/>
        <w:jc w:val="both"/>
        <w:rPr>
          <w:rFonts w:asciiTheme="majorHAnsi" w:hAnsiTheme="majorHAnsi" w:cstheme="majorHAnsi"/>
          <w:i/>
          <w:sz w:val="22"/>
          <w:szCs w:val="22"/>
        </w:rPr>
      </w:pPr>
    </w:p>
    <w:p w14:paraId="20EDE073" w14:textId="467576B5" w:rsidR="00727FD3" w:rsidRPr="00A87C7D" w:rsidRDefault="00727FD3"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xml:space="preserve">toliau kartu šioje prekių pirkimo–pardavimo sutartyje vadinami „Šalimis“, </w:t>
      </w:r>
    </w:p>
    <w:p w14:paraId="60C86AFA" w14:textId="77777777" w:rsidR="00727FD3" w:rsidRPr="00A87C7D" w:rsidRDefault="00727FD3" w:rsidP="001558DC">
      <w:pPr>
        <w:spacing w:after="0" w:line="240" w:lineRule="auto"/>
        <w:jc w:val="both"/>
        <w:rPr>
          <w:rFonts w:asciiTheme="majorHAnsi" w:hAnsiTheme="majorHAnsi" w:cstheme="majorHAnsi"/>
          <w:sz w:val="22"/>
          <w:szCs w:val="22"/>
        </w:rPr>
      </w:pPr>
    </w:p>
    <w:p w14:paraId="03BCD270" w14:textId="5006D11F" w:rsidR="00727FD3" w:rsidRPr="00A87C7D" w:rsidRDefault="00727FD3"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 xml:space="preserve">sudarė šią prekių pirkimo–pardavimo sutartį, toliau vadinamą „Sutartimi“, vadovaujantis </w:t>
      </w:r>
      <w:r w:rsidR="001558DC">
        <w:rPr>
          <w:rFonts w:asciiTheme="majorHAnsi" w:hAnsiTheme="majorHAnsi" w:cstheme="majorHAnsi"/>
          <w:sz w:val="22"/>
          <w:szCs w:val="22"/>
        </w:rPr>
        <w:t xml:space="preserve"> atviro konkurso (tarptautinis pirkimas)</w:t>
      </w:r>
      <w:r w:rsidRPr="00A87C7D">
        <w:rPr>
          <w:rFonts w:asciiTheme="majorHAnsi" w:hAnsiTheme="majorHAnsi" w:cstheme="majorHAnsi"/>
          <w:sz w:val="22"/>
          <w:szCs w:val="22"/>
        </w:rPr>
        <w:t xml:space="preserve"> būdu atlikto viešojo pirkimo</w:t>
      </w:r>
      <w:r w:rsidR="001558DC">
        <w:rPr>
          <w:rFonts w:asciiTheme="majorHAnsi" w:hAnsiTheme="majorHAnsi" w:cstheme="majorHAnsi"/>
          <w:sz w:val="22"/>
          <w:szCs w:val="22"/>
        </w:rPr>
        <w:t xml:space="preserve"> „</w:t>
      </w:r>
      <w:r w:rsidR="001558DC" w:rsidRPr="001558DC">
        <w:rPr>
          <w:rFonts w:asciiTheme="majorHAnsi" w:hAnsiTheme="majorHAnsi" w:cstheme="majorHAnsi"/>
          <w:sz w:val="22"/>
          <w:szCs w:val="22"/>
        </w:rPr>
        <w:t>BUITINIAI KARŠTO IR ŠALTO VANDENS APSKAITOS PRIETAISAI SU NUOTOLINIU DUOMENŲ NUSKAITYMU</w:t>
      </w:r>
      <w:r w:rsidR="001558DC">
        <w:rPr>
          <w:rFonts w:asciiTheme="majorHAnsi" w:hAnsiTheme="majorHAnsi" w:cstheme="majorHAnsi"/>
          <w:sz w:val="22"/>
          <w:szCs w:val="22"/>
        </w:rPr>
        <w:t>“</w:t>
      </w:r>
      <w:r w:rsidRPr="00A87C7D">
        <w:rPr>
          <w:rFonts w:asciiTheme="majorHAnsi" w:hAnsiTheme="majorHAnsi" w:cstheme="majorHAnsi"/>
          <w:sz w:val="22"/>
          <w:szCs w:val="22"/>
        </w:rPr>
        <w:t xml:space="preserve"> </w:t>
      </w:r>
      <w:r w:rsidR="001558DC">
        <w:rPr>
          <w:rFonts w:asciiTheme="majorHAnsi" w:hAnsiTheme="majorHAnsi" w:cstheme="majorHAnsi"/>
          <w:i/>
          <w:iCs/>
          <w:color w:val="0070C0"/>
          <w:sz w:val="22"/>
          <w:szCs w:val="22"/>
        </w:rPr>
        <w:t>(</w:t>
      </w:r>
      <w:r w:rsidRPr="00A87C7D">
        <w:rPr>
          <w:rFonts w:asciiTheme="majorHAnsi" w:hAnsiTheme="majorHAnsi" w:cstheme="majorHAnsi"/>
          <w:i/>
          <w:iCs/>
          <w:color w:val="0070C0"/>
          <w:sz w:val="22"/>
          <w:szCs w:val="22"/>
        </w:rPr>
        <w:t xml:space="preserve">pirkimo </w:t>
      </w:r>
      <w:r w:rsidR="001558DC">
        <w:rPr>
          <w:rFonts w:asciiTheme="majorHAnsi" w:hAnsiTheme="majorHAnsi" w:cstheme="majorHAnsi"/>
          <w:i/>
          <w:iCs/>
          <w:color w:val="0070C0"/>
          <w:sz w:val="22"/>
          <w:szCs w:val="22"/>
        </w:rPr>
        <w:t xml:space="preserve">ID.        ) </w:t>
      </w:r>
      <w:r w:rsidRPr="00A87C7D">
        <w:rPr>
          <w:rFonts w:asciiTheme="majorHAnsi" w:hAnsiTheme="majorHAnsi" w:cstheme="majorHAnsi"/>
          <w:i/>
          <w:iCs/>
          <w:color w:val="0070C0"/>
          <w:sz w:val="22"/>
          <w:szCs w:val="22"/>
        </w:rPr>
        <w:t>sąlygomis</w:t>
      </w:r>
      <w:r w:rsidRPr="00A87C7D">
        <w:rPr>
          <w:rFonts w:asciiTheme="majorHAnsi" w:hAnsiTheme="majorHAnsi" w:cstheme="majorHAnsi"/>
          <w:sz w:val="22"/>
          <w:szCs w:val="22"/>
        </w:rPr>
        <w:t xml:space="preserve"> ir susitarė dėl toliau išvardintų sąlygų.</w:t>
      </w:r>
    </w:p>
    <w:p w14:paraId="7DE1CF73" w14:textId="77777777" w:rsidR="00727FD3" w:rsidRPr="00A87C7D" w:rsidRDefault="00727FD3" w:rsidP="001558DC">
      <w:pPr>
        <w:spacing w:after="0" w:line="240" w:lineRule="auto"/>
        <w:jc w:val="both"/>
        <w:rPr>
          <w:rFonts w:asciiTheme="majorHAnsi" w:hAnsiTheme="majorHAnsi" w:cstheme="majorHAnsi"/>
          <w:sz w:val="22"/>
          <w:szCs w:val="22"/>
        </w:rPr>
      </w:pPr>
    </w:p>
    <w:p w14:paraId="5AE07AE4"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1. Sutarties dalykas</w:t>
      </w:r>
    </w:p>
    <w:p w14:paraId="70D77071" w14:textId="77777777" w:rsidR="00727FD3" w:rsidRPr="00A87C7D" w:rsidRDefault="00727FD3" w:rsidP="001558DC">
      <w:pPr>
        <w:spacing w:after="0" w:line="240" w:lineRule="auto"/>
        <w:jc w:val="center"/>
        <w:rPr>
          <w:rFonts w:asciiTheme="majorHAnsi" w:hAnsiTheme="majorHAnsi" w:cstheme="majorHAnsi"/>
          <w:b/>
          <w:sz w:val="22"/>
          <w:szCs w:val="22"/>
        </w:rPr>
      </w:pPr>
    </w:p>
    <w:p w14:paraId="1401834F" w14:textId="649ADD8C" w:rsidR="00727FD3" w:rsidRPr="00A87C7D" w:rsidRDefault="00727FD3" w:rsidP="001558DC">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1.1. Sutarties dalykas yra prekių </w:t>
      </w:r>
      <w:r w:rsidR="001558DC">
        <w:rPr>
          <w:rFonts w:asciiTheme="majorHAnsi" w:hAnsiTheme="majorHAnsi" w:cstheme="majorHAnsi"/>
          <w:sz w:val="22"/>
          <w:szCs w:val="22"/>
        </w:rPr>
        <w:t xml:space="preserve">buitinių karšto ir šalto vandens apskaitos prietaisų su nuotoliniu duomenų nuskaitymu </w:t>
      </w:r>
      <w:r w:rsidRPr="00A87C7D">
        <w:rPr>
          <w:rFonts w:asciiTheme="majorHAnsi" w:hAnsiTheme="majorHAnsi" w:cstheme="majorHAnsi"/>
          <w:sz w:val="22"/>
          <w:szCs w:val="22"/>
        </w:rPr>
        <w:t>pirkimas–pardavimas, pristatymas (toliau – Prekės).</w:t>
      </w:r>
      <w:r w:rsidRPr="00A87C7D">
        <w:rPr>
          <w:rFonts w:asciiTheme="majorHAnsi" w:hAnsiTheme="majorHAnsi" w:cstheme="majorHAnsi"/>
          <w:i/>
          <w:sz w:val="22"/>
          <w:szCs w:val="22"/>
        </w:rPr>
        <w:t xml:space="preserve"> </w:t>
      </w:r>
      <w:r w:rsidRPr="00A87C7D">
        <w:rPr>
          <w:rFonts w:asciiTheme="majorHAnsi" w:hAnsiTheme="majorHAnsi" w:cstheme="majorHAnsi"/>
          <w:sz w:val="22"/>
          <w:szCs w:val="22"/>
        </w:rPr>
        <w:t>Techninė prekių</w:t>
      </w:r>
      <w:r w:rsidRPr="00A87C7D">
        <w:rPr>
          <w:rFonts w:asciiTheme="majorHAnsi" w:hAnsiTheme="majorHAnsi" w:cstheme="majorHAnsi"/>
          <w:i/>
          <w:sz w:val="22"/>
          <w:szCs w:val="22"/>
        </w:rPr>
        <w:t xml:space="preserve"> </w:t>
      </w:r>
      <w:r w:rsidRPr="00A87C7D">
        <w:rPr>
          <w:rFonts w:asciiTheme="majorHAnsi" w:hAnsiTheme="majorHAnsi" w:cstheme="majorHAnsi"/>
          <w:sz w:val="22"/>
          <w:szCs w:val="22"/>
        </w:rPr>
        <w:t>specifikacija pateikiama Sutarties specialiųjų sąlygų priede Nr. 1.</w:t>
      </w:r>
    </w:p>
    <w:p w14:paraId="279A0A6F" w14:textId="2357D8DF" w:rsidR="00727FD3" w:rsidRPr="003B5291" w:rsidRDefault="00727FD3" w:rsidP="003B5291">
      <w:pPr>
        <w:spacing w:after="0" w:line="240" w:lineRule="auto"/>
        <w:ind w:firstLine="720"/>
        <w:jc w:val="both"/>
        <w:rPr>
          <w:rFonts w:asciiTheme="majorHAnsi" w:hAnsiTheme="majorHAnsi" w:cstheme="majorHAnsi"/>
          <w:color w:val="0070C0"/>
          <w:sz w:val="22"/>
          <w:szCs w:val="22"/>
        </w:rPr>
      </w:pPr>
      <w:r w:rsidRPr="00A87C7D">
        <w:rPr>
          <w:rFonts w:asciiTheme="majorHAnsi" w:hAnsiTheme="majorHAnsi" w:cstheme="majorHAnsi"/>
          <w:sz w:val="22"/>
          <w:szCs w:val="22"/>
        </w:rPr>
        <w:t>Perkamos Prekės</w:t>
      </w:r>
      <w:r w:rsidR="001558DC">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727FD3" w:rsidRPr="00A87C7D" w14:paraId="1B994D89" w14:textId="77777777" w:rsidTr="001558DC">
        <w:tc>
          <w:tcPr>
            <w:tcW w:w="10195" w:type="dxa"/>
            <w:gridSpan w:val="4"/>
          </w:tcPr>
          <w:p w14:paraId="5B8F1805"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Prekės</w:t>
            </w:r>
          </w:p>
        </w:tc>
      </w:tr>
      <w:tr w:rsidR="00727FD3" w:rsidRPr="00A87C7D" w14:paraId="1C7B8DAF" w14:textId="77777777" w:rsidTr="001558DC">
        <w:trPr>
          <w:trHeight w:val="419"/>
        </w:trPr>
        <w:tc>
          <w:tcPr>
            <w:tcW w:w="854" w:type="dxa"/>
          </w:tcPr>
          <w:p w14:paraId="634052D0" w14:textId="77777777" w:rsidR="00727FD3" w:rsidRPr="00A87C7D" w:rsidRDefault="00727FD3" w:rsidP="001558DC">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Prekių Nr.</w:t>
            </w:r>
          </w:p>
        </w:tc>
        <w:tc>
          <w:tcPr>
            <w:tcW w:w="4057" w:type="dxa"/>
          </w:tcPr>
          <w:p w14:paraId="35B5F1CB" w14:textId="77777777" w:rsidR="00727FD3" w:rsidRPr="00A87C7D" w:rsidRDefault="00727FD3" w:rsidP="001558DC">
            <w:pPr>
              <w:spacing w:after="0" w:line="240" w:lineRule="auto"/>
              <w:jc w:val="both"/>
              <w:rPr>
                <w:rFonts w:asciiTheme="majorHAnsi" w:hAnsiTheme="majorHAnsi" w:cstheme="majorHAnsi"/>
                <w:b/>
                <w:sz w:val="22"/>
                <w:szCs w:val="22"/>
              </w:rPr>
            </w:pPr>
            <w:r w:rsidRPr="00A87C7D">
              <w:rPr>
                <w:rFonts w:asciiTheme="majorHAnsi" w:hAnsiTheme="majorHAnsi" w:cstheme="majorHAnsi"/>
                <w:b/>
                <w:sz w:val="22"/>
                <w:szCs w:val="22"/>
              </w:rPr>
              <w:t>Prekių pavadinimai</w:t>
            </w:r>
          </w:p>
        </w:tc>
        <w:tc>
          <w:tcPr>
            <w:tcW w:w="1426" w:type="dxa"/>
          </w:tcPr>
          <w:p w14:paraId="2009D8BB" w14:textId="25B0AD89" w:rsidR="00727FD3" w:rsidRPr="00A87C7D" w:rsidRDefault="00E05E22" w:rsidP="001558DC">
            <w:pPr>
              <w:spacing w:after="0" w:line="240" w:lineRule="auto"/>
              <w:jc w:val="both"/>
              <w:rPr>
                <w:rFonts w:asciiTheme="majorHAnsi" w:hAnsiTheme="majorHAnsi" w:cstheme="majorHAnsi"/>
                <w:b/>
                <w:sz w:val="22"/>
                <w:szCs w:val="22"/>
              </w:rPr>
            </w:pPr>
            <w:r>
              <w:rPr>
                <w:rFonts w:asciiTheme="majorHAnsi" w:hAnsiTheme="majorHAnsi" w:cstheme="majorHAnsi"/>
                <w:b/>
                <w:sz w:val="22"/>
                <w:szCs w:val="22"/>
              </w:rPr>
              <w:t>Preliminarus k</w:t>
            </w:r>
            <w:r w:rsidR="00727FD3" w:rsidRPr="00A87C7D">
              <w:rPr>
                <w:rFonts w:asciiTheme="majorHAnsi" w:hAnsiTheme="majorHAnsi" w:cstheme="majorHAnsi"/>
                <w:b/>
                <w:sz w:val="22"/>
                <w:szCs w:val="22"/>
              </w:rPr>
              <w:t xml:space="preserve">iekis </w:t>
            </w:r>
          </w:p>
        </w:tc>
        <w:tc>
          <w:tcPr>
            <w:tcW w:w="3858" w:type="dxa"/>
          </w:tcPr>
          <w:p w14:paraId="34CC4B8F" w14:textId="77777777" w:rsidR="00727FD3" w:rsidRPr="00A87C7D" w:rsidRDefault="00727FD3" w:rsidP="001558DC">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Garantinių įsipareigojimų laikotarpis</w:t>
            </w:r>
          </w:p>
        </w:tc>
      </w:tr>
      <w:tr w:rsidR="001558DC" w:rsidRPr="00A87C7D" w14:paraId="5EC02167" w14:textId="77777777" w:rsidTr="00E05E22">
        <w:tc>
          <w:tcPr>
            <w:tcW w:w="854" w:type="dxa"/>
          </w:tcPr>
          <w:p w14:paraId="4AF73928" w14:textId="616CD6B2" w:rsidR="001558DC" w:rsidRPr="00A87C7D" w:rsidRDefault="001558DC" w:rsidP="001558DC">
            <w:pPr>
              <w:spacing w:after="0" w:line="240" w:lineRule="auto"/>
              <w:jc w:val="both"/>
              <w:rPr>
                <w:rFonts w:asciiTheme="majorHAnsi" w:hAnsiTheme="majorHAnsi" w:cstheme="majorHAnsi"/>
                <w:sz w:val="22"/>
                <w:szCs w:val="22"/>
              </w:rPr>
            </w:pPr>
            <w:r>
              <w:rPr>
                <w:rFonts w:asciiTheme="majorHAnsi" w:hAnsiTheme="majorHAnsi" w:cstheme="majorHAnsi"/>
                <w:sz w:val="22"/>
                <w:szCs w:val="22"/>
              </w:rPr>
              <w:t>1.</w:t>
            </w:r>
          </w:p>
        </w:tc>
        <w:tc>
          <w:tcPr>
            <w:tcW w:w="4057" w:type="dxa"/>
          </w:tcPr>
          <w:p w14:paraId="34FCFCFC" w14:textId="77777777" w:rsidR="001558DC" w:rsidRDefault="001558DC" w:rsidP="001558DC">
            <w:pPr>
              <w:spacing w:after="0" w:line="240" w:lineRule="auto"/>
              <w:jc w:val="both"/>
              <w:rPr>
                <w:rFonts w:asciiTheme="majorHAnsi" w:eastAsia="Times New Roman" w:hAnsiTheme="majorHAnsi" w:cstheme="majorHAnsi"/>
              </w:rPr>
            </w:pPr>
            <w:r>
              <w:rPr>
                <w:rFonts w:asciiTheme="majorHAnsi" w:eastAsia="Times New Roman" w:hAnsiTheme="majorHAnsi" w:cstheme="majorHAnsi"/>
              </w:rPr>
              <w:t>K</w:t>
            </w:r>
            <w:r w:rsidRPr="004F2A02">
              <w:rPr>
                <w:rFonts w:asciiTheme="majorHAnsi" w:eastAsia="Times New Roman" w:hAnsiTheme="majorHAnsi" w:cstheme="majorHAnsi"/>
              </w:rPr>
              <w:t>aršto vandens skaitikliai DN15, 110 mm ilgio</w:t>
            </w:r>
            <w:r>
              <w:rPr>
                <w:rFonts w:asciiTheme="majorHAnsi" w:eastAsia="Times New Roman" w:hAnsiTheme="majorHAnsi" w:cstheme="majorHAnsi"/>
              </w:rPr>
              <w:t xml:space="preserve"> </w:t>
            </w:r>
          </w:p>
          <w:p w14:paraId="0958916C" w14:textId="68822902" w:rsidR="001558DC" w:rsidRPr="00A87C7D" w:rsidRDefault="001558DC" w:rsidP="001558DC">
            <w:pPr>
              <w:spacing w:after="0" w:line="240" w:lineRule="auto"/>
              <w:jc w:val="both"/>
              <w:rPr>
                <w:rFonts w:asciiTheme="majorHAnsi" w:hAnsiTheme="majorHAnsi" w:cstheme="majorHAnsi"/>
                <w:sz w:val="22"/>
                <w:szCs w:val="22"/>
              </w:rPr>
            </w:pPr>
            <w:r w:rsidRPr="004F2A02">
              <w:rPr>
                <w:rFonts w:asciiTheme="majorHAnsi" w:eastAsia="Times New Roman" w:hAnsiTheme="majorHAnsi" w:cstheme="majorHAnsi"/>
                <w:i/>
                <w:iCs/>
                <w:color w:val="4472C4" w:themeColor="accent1"/>
              </w:rPr>
              <w:t>(nurodyti gamintoją, modelį)</w:t>
            </w:r>
          </w:p>
        </w:tc>
        <w:tc>
          <w:tcPr>
            <w:tcW w:w="1426" w:type="dxa"/>
            <w:vAlign w:val="center"/>
          </w:tcPr>
          <w:p w14:paraId="25CF8034" w14:textId="0CD68FEF" w:rsidR="001558DC" w:rsidRPr="00A87C7D" w:rsidRDefault="00E05E22" w:rsidP="00E05E22">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5250</w:t>
            </w:r>
          </w:p>
        </w:tc>
        <w:tc>
          <w:tcPr>
            <w:tcW w:w="3858" w:type="dxa"/>
          </w:tcPr>
          <w:p w14:paraId="24760590" w14:textId="77777777" w:rsidR="001558DC" w:rsidRPr="00A87C7D" w:rsidRDefault="001558DC" w:rsidP="001558DC">
            <w:pPr>
              <w:spacing w:after="0" w:line="240" w:lineRule="auto"/>
              <w:jc w:val="both"/>
              <w:rPr>
                <w:rFonts w:asciiTheme="majorHAnsi" w:hAnsiTheme="majorHAnsi" w:cstheme="majorHAnsi"/>
                <w:sz w:val="22"/>
                <w:szCs w:val="22"/>
              </w:rPr>
            </w:pPr>
          </w:p>
        </w:tc>
      </w:tr>
      <w:tr w:rsidR="001558DC" w:rsidRPr="00A87C7D" w14:paraId="466498E4" w14:textId="77777777" w:rsidTr="00E05E22">
        <w:tc>
          <w:tcPr>
            <w:tcW w:w="854" w:type="dxa"/>
          </w:tcPr>
          <w:p w14:paraId="3FB65A87" w14:textId="5B168069" w:rsidR="001558DC" w:rsidRPr="00A87C7D" w:rsidRDefault="001558DC" w:rsidP="001558DC">
            <w:pPr>
              <w:spacing w:after="0" w:line="240" w:lineRule="auto"/>
              <w:jc w:val="both"/>
              <w:rPr>
                <w:rFonts w:asciiTheme="majorHAnsi" w:hAnsiTheme="majorHAnsi" w:cstheme="majorHAnsi"/>
                <w:sz w:val="22"/>
                <w:szCs w:val="22"/>
              </w:rPr>
            </w:pPr>
            <w:r>
              <w:rPr>
                <w:rFonts w:asciiTheme="majorHAnsi" w:hAnsiTheme="majorHAnsi" w:cstheme="majorHAnsi"/>
                <w:sz w:val="22"/>
                <w:szCs w:val="22"/>
              </w:rPr>
              <w:t>2.</w:t>
            </w:r>
          </w:p>
        </w:tc>
        <w:tc>
          <w:tcPr>
            <w:tcW w:w="4057" w:type="dxa"/>
          </w:tcPr>
          <w:p w14:paraId="646C2D48" w14:textId="77777777" w:rsidR="001558DC" w:rsidRDefault="001558DC" w:rsidP="001558DC">
            <w:pPr>
              <w:spacing w:after="0" w:line="240" w:lineRule="auto"/>
              <w:rPr>
                <w:rFonts w:asciiTheme="majorHAnsi" w:eastAsia="Times New Roman" w:hAnsiTheme="majorHAnsi" w:cstheme="majorHAnsi"/>
              </w:rPr>
            </w:pPr>
            <w:r>
              <w:rPr>
                <w:rFonts w:asciiTheme="majorHAnsi" w:eastAsia="Times New Roman" w:hAnsiTheme="majorHAnsi" w:cstheme="majorHAnsi"/>
              </w:rPr>
              <w:t>K</w:t>
            </w:r>
            <w:r w:rsidRPr="00697EE6">
              <w:rPr>
                <w:rFonts w:asciiTheme="majorHAnsi" w:eastAsia="Times New Roman" w:hAnsiTheme="majorHAnsi" w:cstheme="majorHAnsi"/>
              </w:rPr>
              <w:t>aršto vandens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80 mm ilgio</w:t>
            </w:r>
          </w:p>
          <w:p w14:paraId="51BBB340" w14:textId="25121127" w:rsidR="001558DC" w:rsidRPr="00A87C7D" w:rsidRDefault="001558DC" w:rsidP="001558DC">
            <w:pPr>
              <w:spacing w:after="0" w:line="240" w:lineRule="auto"/>
              <w:jc w:val="both"/>
              <w:rPr>
                <w:rFonts w:asciiTheme="majorHAnsi" w:hAnsiTheme="majorHAnsi" w:cstheme="majorHAnsi"/>
                <w:sz w:val="22"/>
                <w:szCs w:val="22"/>
              </w:rPr>
            </w:pPr>
            <w:r w:rsidRPr="004F2A02">
              <w:rPr>
                <w:rFonts w:asciiTheme="majorHAnsi" w:eastAsia="Times New Roman" w:hAnsiTheme="majorHAnsi" w:cstheme="majorHAnsi"/>
                <w:i/>
                <w:iCs/>
                <w:color w:val="4472C4" w:themeColor="accent1"/>
              </w:rPr>
              <w:t>(nurodyti gamintoją, modelį)</w:t>
            </w:r>
          </w:p>
        </w:tc>
        <w:tc>
          <w:tcPr>
            <w:tcW w:w="1426" w:type="dxa"/>
            <w:vAlign w:val="center"/>
          </w:tcPr>
          <w:p w14:paraId="28D87FA9" w14:textId="108157AF" w:rsidR="001558DC" w:rsidRPr="00A87C7D" w:rsidRDefault="00E05E22" w:rsidP="00E05E22">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4250</w:t>
            </w:r>
          </w:p>
        </w:tc>
        <w:tc>
          <w:tcPr>
            <w:tcW w:w="3858" w:type="dxa"/>
          </w:tcPr>
          <w:p w14:paraId="14A62EF8" w14:textId="77777777" w:rsidR="001558DC" w:rsidRPr="00A87C7D" w:rsidRDefault="001558DC" w:rsidP="001558DC">
            <w:pPr>
              <w:spacing w:after="0" w:line="240" w:lineRule="auto"/>
              <w:jc w:val="both"/>
              <w:rPr>
                <w:rFonts w:asciiTheme="majorHAnsi" w:hAnsiTheme="majorHAnsi" w:cstheme="majorHAnsi"/>
                <w:sz w:val="22"/>
                <w:szCs w:val="22"/>
              </w:rPr>
            </w:pPr>
          </w:p>
        </w:tc>
      </w:tr>
      <w:tr w:rsidR="001558DC" w:rsidRPr="00A87C7D" w14:paraId="3D94C8B8" w14:textId="77777777" w:rsidTr="00E05E22">
        <w:tc>
          <w:tcPr>
            <w:tcW w:w="854" w:type="dxa"/>
          </w:tcPr>
          <w:p w14:paraId="58705986" w14:textId="5586A314" w:rsidR="001558DC" w:rsidRPr="00A87C7D" w:rsidRDefault="001558DC" w:rsidP="001558DC">
            <w:pPr>
              <w:spacing w:after="0" w:line="240" w:lineRule="auto"/>
              <w:jc w:val="both"/>
              <w:rPr>
                <w:rFonts w:asciiTheme="majorHAnsi" w:hAnsiTheme="majorHAnsi" w:cstheme="majorHAnsi"/>
                <w:sz w:val="22"/>
                <w:szCs w:val="22"/>
              </w:rPr>
            </w:pPr>
            <w:r>
              <w:rPr>
                <w:rFonts w:asciiTheme="majorHAnsi" w:hAnsiTheme="majorHAnsi" w:cstheme="majorHAnsi"/>
                <w:sz w:val="22"/>
                <w:szCs w:val="22"/>
              </w:rPr>
              <w:t>3.</w:t>
            </w:r>
          </w:p>
        </w:tc>
        <w:tc>
          <w:tcPr>
            <w:tcW w:w="4057" w:type="dxa"/>
          </w:tcPr>
          <w:p w14:paraId="4128D185" w14:textId="77777777" w:rsidR="001558DC" w:rsidRPr="004F2A02" w:rsidRDefault="001558DC" w:rsidP="001558DC">
            <w:pPr>
              <w:spacing w:after="0" w:line="240" w:lineRule="auto"/>
              <w:jc w:val="both"/>
              <w:rPr>
                <w:rFonts w:asciiTheme="majorHAnsi" w:eastAsia="Times New Roman" w:hAnsiTheme="majorHAnsi" w:cstheme="majorHAnsi"/>
              </w:rPr>
            </w:pPr>
            <w:r w:rsidRPr="004F2A02">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sidRPr="004F2A02">
              <w:rPr>
                <w:rFonts w:asciiTheme="majorHAnsi" w:eastAsia="Times New Roman" w:hAnsiTheme="majorHAnsi" w:cstheme="majorHAnsi"/>
              </w:rPr>
              <w:t>110 mm ilgio</w:t>
            </w:r>
          </w:p>
          <w:p w14:paraId="69275C78" w14:textId="55FAB8AD" w:rsidR="001558DC" w:rsidRPr="00A87C7D" w:rsidRDefault="001558DC" w:rsidP="001558DC">
            <w:pPr>
              <w:spacing w:after="0" w:line="240" w:lineRule="auto"/>
              <w:jc w:val="both"/>
              <w:rPr>
                <w:rFonts w:asciiTheme="majorHAnsi" w:hAnsiTheme="majorHAnsi" w:cstheme="majorHAnsi"/>
                <w:sz w:val="22"/>
                <w:szCs w:val="22"/>
              </w:rPr>
            </w:pPr>
            <w:r w:rsidRPr="004F2A02">
              <w:rPr>
                <w:rFonts w:asciiTheme="majorHAnsi" w:eastAsia="Times New Roman" w:hAnsiTheme="majorHAnsi" w:cstheme="majorHAnsi"/>
                <w:i/>
                <w:iCs/>
                <w:color w:val="4472C4" w:themeColor="accent1"/>
              </w:rPr>
              <w:t>(nurodyti gamintoją, modelį)</w:t>
            </w:r>
          </w:p>
        </w:tc>
        <w:tc>
          <w:tcPr>
            <w:tcW w:w="1426" w:type="dxa"/>
            <w:vAlign w:val="center"/>
          </w:tcPr>
          <w:p w14:paraId="26134BED" w14:textId="1BE102F4" w:rsidR="001558DC" w:rsidRPr="00A87C7D" w:rsidRDefault="00E05E22" w:rsidP="00E05E22">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5950</w:t>
            </w:r>
          </w:p>
        </w:tc>
        <w:tc>
          <w:tcPr>
            <w:tcW w:w="3858" w:type="dxa"/>
          </w:tcPr>
          <w:p w14:paraId="4D547EE4" w14:textId="77777777" w:rsidR="001558DC" w:rsidRPr="00A87C7D" w:rsidRDefault="001558DC" w:rsidP="001558DC">
            <w:pPr>
              <w:spacing w:after="0" w:line="240" w:lineRule="auto"/>
              <w:jc w:val="both"/>
              <w:rPr>
                <w:rFonts w:asciiTheme="majorHAnsi" w:hAnsiTheme="majorHAnsi" w:cstheme="majorHAnsi"/>
                <w:sz w:val="22"/>
                <w:szCs w:val="22"/>
              </w:rPr>
            </w:pPr>
          </w:p>
        </w:tc>
      </w:tr>
      <w:tr w:rsidR="00E05E22" w:rsidRPr="00A87C7D" w14:paraId="03A0BD64" w14:textId="77777777" w:rsidTr="00E05E22">
        <w:tc>
          <w:tcPr>
            <w:tcW w:w="854" w:type="dxa"/>
          </w:tcPr>
          <w:p w14:paraId="332E671D" w14:textId="24E1750B" w:rsidR="00E05E22" w:rsidRDefault="00E05E22" w:rsidP="001558DC">
            <w:pPr>
              <w:spacing w:after="0" w:line="240" w:lineRule="auto"/>
              <w:jc w:val="both"/>
              <w:rPr>
                <w:rFonts w:asciiTheme="majorHAnsi" w:hAnsiTheme="majorHAnsi" w:cstheme="majorHAnsi"/>
                <w:sz w:val="22"/>
                <w:szCs w:val="22"/>
              </w:rPr>
            </w:pPr>
            <w:r>
              <w:rPr>
                <w:rFonts w:asciiTheme="majorHAnsi" w:hAnsiTheme="majorHAnsi" w:cstheme="majorHAnsi"/>
                <w:sz w:val="22"/>
                <w:szCs w:val="22"/>
              </w:rPr>
              <w:t xml:space="preserve">4. </w:t>
            </w:r>
          </w:p>
        </w:tc>
        <w:tc>
          <w:tcPr>
            <w:tcW w:w="4057" w:type="dxa"/>
          </w:tcPr>
          <w:p w14:paraId="70B14F29" w14:textId="77777777" w:rsidR="00E05E22" w:rsidRDefault="00E05E22" w:rsidP="00E05E22">
            <w:pPr>
              <w:spacing w:after="0" w:line="240" w:lineRule="auto"/>
              <w:rPr>
                <w:rFonts w:asciiTheme="majorHAnsi" w:eastAsia="Times New Roman" w:hAnsiTheme="majorHAnsi" w:cstheme="majorHAnsi"/>
              </w:rPr>
            </w:pPr>
            <w:r w:rsidRPr="004F2A02">
              <w:rPr>
                <w:rFonts w:asciiTheme="majorHAnsi" w:eastAsia="Times New Roman" w:hAnsiTheme="majorHAnsi" w:cstheme="majorHAnsi"/>
              </w:rPr>
              <w:t>Šalto vandens skaitikliai DN15</w:t>
            </w:r>
            <w:r>
              <w:rPr>
                <w:rFonts w:asciiTheme="majorHAnsi" w:eastAsia="Times New Roman" w:hAnsiTheme="majorHAnsi" w:cstheme="majorHAnsi"/>
              </w:rPr>
              <w:t xml:space="preserve">, </w:t>
            </w:r>
            <w:r w:rsidRPr="00697EE6">
              <w:rPr>
                <w:rFonts w:asciiTheme="majorHAnsi" w:eastAsia="Times New Roman" w:hAnsiTheme="majorHAnsi" w:cstheme="majorHAnsi"/>
              </w:rPr>
              <w:t>80 mm ilgio</w:t>
            </w:r>
          </w:p>
          <w:p w14:paraId="16368553" w14:textId="5D36D613" w:rsidR="00E05E22" w:rsidRPr="004F2A02" w:rsidRDefault="00E05E22" w:rsidP="00E05E22">
            <w:pPr>
              <w:spacing w:after="0" w:line="240" w:lineRule="auto"/>
              <w:jc w:val="both"/>
              <w:rPr>
                <w:rFonts w:asciiTheme="majorHAnsi" w:eastAsia="Times New Roman" w:hAnsiTheme="majorHAnsi" w:cstheme="majorHAnsi"/>
              </w:rPr>
            </w:pPr>
            <w:r w:rsidRPr="004F2A02">
              <w:rPr>
                <w:rFonts w:asciiTheme="majorHAnsi" w:eastAsia="Times New Roman" w:hAnsiTheme="majorHAnsi" w:cstheme="majorHAnsi"/>
                <w:i/>
                <w:iCs/>
                <w:color w:val="4472C4" w:themeColor="accent1"/>
              </w:rPr>
              <w:t>(nurodyti gamintoją, modelį)</w:t>
            </w:r>
          </w:p>
        </w:tc>
        <w:tc>
          <w:tcPr>
            <w:tcW w:w="1426" w:type="dxa"/>
            <w:vAlign w:val="center"/>
          </w:tcPr>
          <w:p w14:paraId="44A5870F" w14:textId="37ACFDC8" w:rsidR="00E05E22" w:rsidRPr="00A87C7D" w:rsidRDefault="00E05E22" w:rsidP="00E05E22">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6550</w:t>
            </w:r>
          </w:p>
        </w:tc>
        <w:tc>
          <w:tcPr>
            <w:tcW w:w="3858" w:type="dxa"/>
          </w:tcPr>
          <w:p w14:paraId="1D3B3659" w14:textId="77777777" w:rsidR="00E05E22" w:rsidRPr="00A87C7D" w:rsidRDefault="00E05E22" w:rsidP="001558DC">
            <w:pPr>
              <w:spacing w:after="0" w:line="240" w:lineRule="auto"/>
              <w:jc w:val="both"/>
              <w:rPr>
                <w:rFonts w:asciiTheme="majorHAnsi" w:hAnsiTheme="majorHAnsi" w:cstheme="majorHAnsi"/>
                <w:sz w:val="22"/>
                <w:szCs w:val="22"/>
              </w:rPr>
            </w:pPr>
          </w:p>
        </w:tc>
      </w:tr>
    </w:tbl>
    <w:p w14:paraId="3F47B29B" w14:textId="7C27A8B1" w:rsidR="00727FD3" w:rsidRPr="00A87C7D" w:rsidRDefault="00727FD3" w:rsidP="00B152E7">
      <w:pPr>
        <w:spacing w:after="0" w:line="240" w:lineRule="auto"/>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1.2. Prekės</w:t>
      </w:r>
      <w:r w:rsidR="009971C8">
        <w:rPr>
          <w:rFonts w:asciiTheme="majorHAnsi" w:hAnsiTheme="majorHAnsi" w:cstheme="majorHAnsi"/>
          <w:sz w:val="22"/>
          <w:szCs w:val="22"/>
        </w:rPr>
        <w:t xml:space="preserve"> </w:t>
      </w:r>
      <w:r w:rsidRPr="00A87C7D">
        <w:rPr>
          <w:rFonts w:asciiTheme="majorHAnsi" w:hAnsiTheme="majorHAnsi" w:cstheme="majorHAnsi"/>
          <w:sz w:val="22"/>
          <w:szCs w:val="22"/>
        </w:rPr>
        <w:t>turi būti pristatytos</w:t>
      </w:r>
      <w:r w:rsidR="009971C8">
        <w:rPr>
          <w:rFonts w:asciiTheme="majorHAnsi" w:hAnsiTheme="majorHAnsi" w:cstheme="majorHAnsi"/>
          <w:sz w:val="22"/>
          <w:szCs w:val="22"/>
        </w:rPr>
        <w:t xml:space="preserve"> Pirkėjo 1 adresu</w:t>
      </w:r>
      <w:r w:rsidRPr="00A87C7D">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727FD3" w:rsidRPr="00E76AF5" w14:paraId="5F8E961E" w14:textId="77777777" w:rsidTr="00B159FC">
        <w:tc>
          <w:tcPr>
            <w:tcW w:w="852" w:type="dxa"/>
          </w:tcPr>
          <w:p w14:paraId="3C9BA7E5" w14:textId="77777777" w:rsidR="00727FD3" w:rsidRPr="00A87C7D" w:rsidRDefault="00727FD3" w:rsidP="001558DC">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 xml:space="preserve">Prekių Nr. </w:t>
            </w:r>
          </w:p>
        </w:tc>
        <w:tc>
          <w:tcPr>
            <w:tcW w:w="3732" w:type="dxa"/>
          </w:tcPr>
          <w:p w14:paraId="3A84CFE3" w14:textId="77777777" w:rsidR="00727FD3" w:rsidRPr="00A87C7D" w:rsidRDefault="00727FD3" w:rsidP="001558DC">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Prekių pristatymo vietos adresas</w:t>
            </w:r>
          </w:p>
        </w:tc>
        <w:tc>
          <w:tcPr>
            <w:tcW w:w="5730" w:type="dxa"/>
          </w:tcPr>
          <w:p w14:paraId="14280D30" w14:textId="342E18ED" w:rsidR="00727FD3" w:rsidRPr="00A87C7D" w:rsidRDefault="00727FD3" w:rsidP="001558DC">
            <w:pPr>
              <w:spacing w:after="0" w:line="240" w:lineRule="auto"/>
              <w:rPr>
                <w:rFonts w:asciiTheme="majorHAnsi" w:hAnsiTheme="majorHAnsi" w:cstheme="majorHAnsi"/>
                <w:b/>
                <w:sz w:val="22"/>
                <w:szCs w:val="22"/>
              </w:rPr>
            </w:pPr>
            <w:r w:rsidRPr="00A87C7D">
              <w:rPr>
                <w:rFonts w:asciiTheme="majorHAnsi" w:hAnsiTheme="majorHAnsi" w:cstheme="majorHAnsi"/>
                <w:b/>
                <w:sz w:val="22"/>
                <w:szCs w:val="22"/>
              </w:rPr>
              <w:t>Sutartinių įsipareigojimų įvykdymo terminas (prekių pristatymas</w:t>
            </w:r>
            <w:r w:rsidR="00B152E7">
              <w:rPr>
                <w:rFonts w:asciiTheme="majorHAnsi" w:hAnsiTheme="majorHAnsi" w:cstheme="majorHAnsi"/>
                <w:b/>
                <w:sz w:val="22"/>
                <w:szCs w:val="22"/>
              </w:rPr>
              <w:t>)</w:t>
            </w:r>
          </w:p>
        </w:tc>
      </w:tr>
      <w:tr w:rsidR="00727FD3" w:rsidRPr="00E76AF5" w14:paraId="7637C23B" w14:textId="77777777" w:rsidTr="00B159FC">
        <w:tc>
          <w:tcPr>
            <w:tcW w:w="852" w:type="dxa"/>
          </w:tcPr>
          <w:p w14:paraId="7C21F920" w14:textId="09A24482" w:rsidR="00727FD3" w:rsidRPr="00A87C7D" w:rsidRDefault="00B152E7" w:rsidP="001558DC">
            <w:pPr>
              <w:spacing w:after="0" w:line="240" w:lineRule="auto"/>
              <w:rPr>
                <w:rFonts w:asciiTheme="majorHAnsi" w:hAnsiTheme="majorHAnsi" w:cstheme="majorHAnsi"/>
                <w:sz w:val="22"/>
                <w:szCs w:val="22"/>
              </w:rPr>
            </w:pPr>
            <w:r>
              <w:rPr>
                <w:rFonts w:asciiTheme="majorHAnsi" w:hAnsiTheme="majorHAnsi" w:cstheme="majorHAnsi"/>
                <w:sz w:val="22"/>
                <w:szCs w:val="22"/>
              </w:rPr>
              <w:t>1-4</w:t>
            </w:r>
          </w:p>
        </w:tc>
        <w:tc>
          <w:tcPr>
            <w:tcW w:w="3732" w:type="dxa"/>
          </w:tcPr>
          <w:p w14:paraId="3E5F46F9" w14:textId="38882264" w:rsidR="00727FD3" w:rsidRPr="00A87C7D" w:rsidRDefault="00B152E7" w:rsidP="001558DC">
            <w:pPr>
              <w:spacing w:after="0" w:line="240" w:lineRule="auto"/>
              <w:rPr>
                <w:rFonts w:asciiTheme="majorHAnsi" w:hAnsiTheme="majorHAnsi" w:cstheme="majorHAnsi"/>
                <w:sz w:val="22"/>
                <w:szCs w:val="22"/>
              </w:rPr>
            </w:pPr>
            <w:r>
              <w:rPr>
                <w:rFonts w:asciiTheme="majorHAnsi" w:hAnsiTheme="majorHAnsi" w:cstheme="majorHAnsi"/>
                <w:sz w:val="22"/>
                <w:szCs w:val="22"/>
              </w:rPr>
              <w:t>Ryšininkų g. 11, Klaipėda</w:t>
            </w:r>
          </w:p>
        </w:tc>
        <w:tc>
          <w:tcPr>
            <w:tcW w:w="5730" w:type="dxa"/>
          </w:tcPr>
          <w:p w14:paraId="68328C28" w14:textId="46CD1818" w:rsidR="00727FD3" w:rsidRPr="00B152E7" w:rsidRDefault="00727FD3" w:rsidP="001558DC">
            <w:pPr>
              <w:spacing w:after="0" w:line="240" w:lineRule="auto"/>
              <w:rPr>
                <w:rFonts w:asciiTheme="majorHAnsi" w:hAnsiTheme="majorHAnsi" w:cstheme="majorHAnsi"/>
                <w:i/>
                <w:iCs/>
                <w:sz w:val="22"/>
                <w:szCs w:val="22"/>
              </w:rPr>
            </w:pPr>
            <w:r w:rsidRPr="00B152E7">
              <w:rPr>
                <w:rFonts w:asciiTheme="majorHAnsi" w:hAnsiTheme="majorHAnsi" w:cstheme="majorHAnsi"/>
                <w:i/>
                <w:iCs/>
                <w:sz w:val="22"/>
                <w:szCs w:val="22"/>
              </w:rPr>
              <w:t xml:space="preserve">Per </w:t>
            </w:r>
            <w:r w:rsidR="00B152E7" w:rsidRPr="00B152E7">
              <w:rPr>
                <w:rFonts w:asciiTheme="majorHAnsi" w:hAnsiTheme="majorHAnsi" w:cstheme="majorHAnsi"/>
                <w:i/>
                <w:iCs/>
                <w:sz w:val="22"/>
                <w:szCs w:val="22"/>
              </w:rPr>
              <w:t xml:space="preserve">30 darbo </w:t>
            </w:r>
            <w:r w:rsidRPr="00B152E7">
              <w:rPr>
                <w:rFonts w:asciiTheme="majorHAnsi" w:hAnsiTheme="majorHAnsi" w:cstheme="majorHAnsi"/>
                <w:i/>
                <w:iCs/>
                <w:sz w:val="22"/>
                <w:szCs w:val="22"/>
              </w:rPr>
              <w:t>dienų</w:t>
            </w:r>
            <w:r w:rsidR="00B152E7" w:rsidRPr="00B152E7">
              <w:rPr>
                <w:rFonts w:asciiTheme="majorHAnsi" w:hAnsiTheme="majorHAnsi" w:cstheme="majorHAnsi"/>
                <w:i/>
                <w:iCs/>
                <w:sz w:val="22"/>
                <w:szCs w:val="22"/>
              </w:rPr>
              <w:t xml:space="preserve"> </w:t>
            </w:r>
            <w:r w:rsidR="009971C8" w:rsidRPr="009971C8">
              <w:rPr>
                <w:rFonts w:asciiTheme="majorHAnsi" w:hAnsiTheme="majorHAnsi" w:cstheme="majorHAnsi"/>
                <w:i/>
                <w:iCs/>
                <w:sz w:val="22"/>
                <w:szCs w:val="22"/>
              </w:rPr>
              <w:t xml:space="preserve">nuo </w:t>
            </w:r>
            <w:r w:rsidRPr="009971C8">
              <w:rPr>
                <w:rFonts w:asciiTheme="majorHAnsi" w:hAnsiTheme="majorHAnsi" w:cstheme="majorHAnsi"/>
                <w:i/>
                <w:iCs/>
                <w:sz w:val="22"/>
                <w:szCs w:val="22"/>
              </w:rPr>
              <w:t>už</w:t>
            </w:r>
            <w:r w:rsidRPr="00B152E7">
              <w:rPr>
                <w:rFonts w:asciiTheme="majorHAnsi" w:hAnsiTheme="majorHAnsi" w:cstheme="majorHAnsi"/>
                <w:i/>
                <w:iCs/>
                <w:sz w:val="22"/>
                <w:szCs w:val="22"/>
              </w:rPr>
              <w:t>sakymo pateikimo Tiekėjui dienos</w:t>
            </w:r>
          </w:p>
        </w:tc>
      </w:tr>
    </w:tbl>
    <w:p w14:paraId="44285ED9" w14:textId="6EB1C36D" w:rsidR="00727FD3" w:rsidRPr="003B5291" w:rsidRDefault="00727FD3" w:rsidP="001558DC">
      <w:pPr>
        <w:spacing w:after="0" w:line="240" w:lineRule="auto"/>
        <w:ind w:firstLine="720"/>
        <w:jc w:val="both"/>
        <w:rPr>
          <w:rFonts w:asciiTheme="majorHAnsi" w:hAnsiTheme="majorHAnsi" w:cstheme="majorHAnsi"/>
          <w:sz w:val="22"/>
          <w:szCs w:val="22"/>
        </w:rPr>
      </w:pPr>
      <w:r w:rsidRPr="003B5291">
        <w:rPr>
          <w:rFonts w:asciiTheme="majorHAnsi" w:hAnsiTheme="majorHAnsi" w:cstheme="majorHAnsi"/>
          <w:sz w:val="22"/>
          <w:szCs w:val="22"/>
        </w:rPr>
        <w:lastRenderedPageBreak/>
        <w:t>1.3. Tiekėjas įsipareigoja perduoti Pirkėj</w:t>
      </w:r>
      <w:r w:rsidR="00B67DD5">
        <w:rPr>
          <w:rFonts w:asciiTheme="majorHAnsi" w:hAnsiTheme="majorHAnsi" w:cstheme="majorHAnsi"/>
          <w:sz w:val="22"/>
          <w:szCs w:val="22"/>
        </w:rPr>
        <w:t>ų</w:t>
      </w:r>
      <w:r w:rsidRPr="003B5291">
        <w:rPr>
          <w:rFonts w:asciiTheme="majorHAnsi" w:hAnsiTheme="majorHAnsi" w:cstheme="majorHAnsi"/>
          <w:sz w:val="22"/>
          <w:szCs w:val="22"/>
        </w:rPr>
        <w:t xml:space="preserve"> nuosavybės teise Sutarties specialiųjų sąlygų 1.1 punkte nurodytas Prekes, o </w:t>
      </w:r>
      <w:r w:rsidR="003B5291" w:rsidRPr="003B5291">
        <w:rPr>
          <w:rFonts w:asciiTheme="majorHAnsi" w:hAnsiTheme="majorHAnsi" w:cstheme="majorHAnsi"/>
          <w:sz w:val="22"/>
          <w:szCs w:val="22"/>
        </w:rPr>
        <w:t>Pirkėjai</w:t>
      </w:r>
      <w:r w:rsidRPr="003B5291">
        <w:rPr>
          <w:rFonts w:asciiTheme="majorHAnsi" w:hAnsiTheme="majorHAnsi" w:cstheme="majorHAnsi"/>
          <w:sz w:val="22"/>
          <w:szCs w:val="22"/>
        </w:rPr>
        <w:t xml:space="preserve"> įsipareigoja priimti tvarkingas ir kokybiškas Prekes ir sumokėti Tiekėjui Sutartyje numatytą kainą Sutartyje numatytomis sąlygomis ir terminais.</w:t>
      </w:r>
    </w:p>
    <w:p w14:paraId="5BCB8977" w14:textId="77777777" w:rsidR="00727FD3" w:rsidRPr="00A87C7D" w:rsidRDefault="00727FD3" w:rsidP="001558DC">
      <w:pPr>
        <w:spacing w:after="0" w:line="240" w:lineRule="auto"/>
        <w:jc w:val="both"/>
        <w:rPr>
          <w:rFonts w:asciiTheme="majorHAnsi" w:hAnsiTheme="majorHAnsi" w:cstheme="majorHAnsi"/>
          <w:sz w:val="22"/>
          <w:szCs w:val="22"/>
        </w:rPr>
      </w:pPr>
    </w:p>
    <w:p w14:paraId="2A6583E2" w14:textId="77777777" w:rsidR="00727FD3" w:rsidRPr="00A87C7D" w:rsidRDefault="00727FD3" w:rsidP="001558DC">
      <w:pPr>
        <w:spacing w:after="0" w:line="240" w:lineRule="auto"/>
        <w:jc w:val="center"/>
        <w:outlineLvl w:val="0"/>
        <w:rPr>
          <w:rFonts w:asciiTheme="majorHAnsi" w:hAnsiTheme="majorHAnsi" w:cstheme="majorHAnsi"/>
          <w:b/>
          <w:sz w:val="22"/>
          <w:szCs w:val="22"/>
        </w:rPr>
      </w:pPr>
      <w:r w:rsidRPr="00A87C7D">
        <w:rPr>
          <w:rFonts w:asciiTheme="majorHAnsi" w:hAnsiTheme="majorHAnsi" w:cstheme="majorHAnsi"/>
          <w:b/>
          <w:sz w:val="22"/>
          <w:szCs w:val="22"/>
        </w:rPr>
        <w:t>2. Sutarties galiojimas, vykdymo pradžia, trukmė, terminai ir sustabdymas</w:t>
      </w:r>
    </w:p>
    <w:p w14:paraId="5EEE8082" w14:textId="26B04564" w:rsidR="003B5291" w:rsidRDefault="003B5291" w:rsidP="00A91E85">
      <w:pPr>
        <w:pStyle w:val="BodyText"/>
        <w:jc w:val="both"/>
        <w:rPr>
          <w:rFonts w:asciiTheme="majorHAnsi" w:hAnsiTheme="majorHAnsi" w:cstheme="majorHAnsi"/>
          <w:sz w:val="22"/>
          <w:szCs w:val="22"/>
        </w:rPr>
      </w:pPr>
    </w:p>
    <w:p w14:paraId="57845313" w14:textId="6102F7A5" w:rsidR="003B5291" w:rsidRPr="00AE5279" w:rsidRDefault="003B5291" w:rsidP="003B5291">
      <w:pPr>
        <w:pStyle w:val="BodyText"/>
        <w:ind w:firstLine="720"/>
        <w:jc w:val="both"/>
        <w:rPr>
          <w:rFonts w:asciiTheme="majorHAnsi" w:hAnsiTheme="majorHAnsi" w:cstheme="majorHAnsi"/>
          <w:sz w:val="22"/>
          <w:szCs w:val="22"/>
        </w:rPr>
      </w:pPr>
      <w:r w:rsidRPr="00A91E85">
        <w:rPr>
          <w:rFonts w:asciiTheme="majorHAnsi" w:hAnsiTheme="majorHAnsi" w:cstheme="majorHAnsi"/>
          <w:sz w:val="22"/>
          <w:szCs w:val="22"/>
        </w:rPr>
        <w:t>2.1. Sutartis įsigalioja, kai Sutartį pasirašo abi Sutarties Šalys ir Tiekėjas pateikia Sutarties įvykdymo užtikrinimą. Sutarties įsigaliojimo data laikoma Sutarties įvykdymo užtikrinimo dokumente nurodyta data, kuri negali būti vėlesnė nei 10 darbo dienų nuo Sutarties pasirašymo dienos. Sutartis galioja iki visiško Šalių įsipareigojimų įvykdymo.</w:t>
      </w:r>
    </w:p>
    <w:p w14:paraId="183069AE" w14:textId="0A4DEF7F" w:rsidR="00727FD3" w:rsidRPr="00B152E7" w:rsidRDefault="00727FD3" w:rsidP="00B152E7">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w:t>
      </w:r>
      <w:bookmarkStart w:id="1" w:name="_Hlk65764343"/>
      <w:r w:rsidRPr="00A87C7D">
        <w:rPr>
          <w:rFonts w:asciiTheme="majorHAnsi" w:hAnsiTheme="majorHAnsi" w:cstheme="majorHAnsi"/>
          <w:sz w:val="22"/>
          <w:szCs w:val="22"/>
        </w:rPr>
        <w:t xml:space="preserve">Sutartis </w:t>
      </w:r>
      <w:r w:rsidR="003A6267">
        <w:rPr>
          <w:rFonts w:asciiTheme="majorHAnsi" w:hAnsiTheme="majorHAnsi" w:cstheme="majorHAnsi"/>
          <w:sz w:val="22"/>
          <w:szCs w:val="22"/>
        </w:rPr>
        <w:t>galioja iki 2026-12-31</w:t>
      </w:r>
      <w:r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3.1 punkte nustatyta Sutarties vertė. </w:t>
      </w:r>
      <w:bookmarkEnd w:id="1"/>
    </w:p>
    <w:p w14:paraId="2D162CBA" w14:textId="04AD7F21" w:rsidR="00727FD3" w:rsidRPr="00A87C7D" w:rsidRDefault="00727FD3" w:rsidP="009971C8">
      <w:pPr>
        <w:spacing w:after="0" w:line="240" w:lineRule="auto"/>
        <w:ind w:firstLine="709"/>
        <w:jc w:val="both"/>
        <w:rPr>
          <w:rFonts w:asciiTheme="majorHAnsi" w:hAnsiTheme="majorHAnsi" w:cstheme="majorHAnsi"/>
          <w:i/>
          <w:color w:val="0070C0"/>
          <w:sz w:val="22"/>
          <w:szCs w:val="22"/>
        </w:rPr>
      </w:pPr>
      <w:r w:rsidRPr="00A87C7D">
        <w:rPr>
          <w:rFonts w:asciiTheme="majorHAnsi" w:hAnsiTheme="majorHAnsi" w:cstheme="majorHAnsi"/>
          <w:sz w:val="22"/>
          <w:szCs w:val="22"/>
        </w:rPr>
        <w:t xml:space="preserve">2.3. Tiekėjas Prekes tiekia </w:t>
      </w:r>
      <w:r w:rsidRPr="003B5291">
        <w:rPr>
          <w:rFonts w:asciiTheme="majorHAnsi" w:hAnsiTheme="majorHAnsi" w:cstheme="majorHAnsi"/>
          <w:sz w:val="22"/>
          <w:szCs w:val="22"/>
        </w:rPr>
        <w:t>pagal</w:t>
      </w:r>
      <w:r w:rsidRPr="003B5291">
        <w:rPr>
          <w:rFonts w:asciiTheme="majorHAnsi" w:hAnsiTheme="majorHAnsi" w:cstheme="majorHAnsi"/>
          <w:i/>
          <w:sz w:val="22"/>
          <w:szCs w:val="22"/>
        </w:rPr>
        <w:t xml:space="preserve"> </w:t>
      </w:r>
      <w:r w:rsidR="004A130D" w:rsidRPr="003B5291">
        <w:rPr>
          <w:rFonts w:asciiTheme="majorHAnsi" w:hAnsiTheme="majorHAnsi" w:cstheme="majorHAnsi"/>
          <w:sz w:val="22"/>
          <w:szCs w:val="22"/>
        </w:rPr>
        <w:t>Pirkėjų</w:t>
      </w:r>
      <w:r w:rsidRPr="003B5291">
        <w:rPr>
          <w:rFonts w:asciiTheme="majorHAnsi" w:hAnsiTheme="majorHAnsi" w:cstheme="majorHAnsi"/>
          <w:sz w:val="22"/>
          <w:szCs w:val="22"/>
        </w:rPr>
        <w:t xml:space="preserve"> poreikį ir Pirkėj</w:t>
      </w:r>
      <w:r w:rsidR="009E7FB4">
        <w:rPr>
          <w:rFonts w:asciiTheme="majorHAnsi" w:hAnsiTheme="majorHAnsi" w:cstheme="majorHAnsi"/>
          <w:sz w:val="22"/>
          <w:szCs w:val="22"/>
        </w:rPr>
        <w:t>ams</w:t>
      </w:r>
      <w:r w:rsidR="002712A6">
        <w:rPr>
          <w:rFonts w:asciiTheme="majorHAnsi" w:hAnsiTheme="majorHAnsi" w:cstheme="majorHAnsi"/>
          <w:sz w:val="22"/>
          <w:szCs w:val="22"/>
        </w:rPr>
        <w:t xml:space="preserve"> </w:t>
      </w:r>
      <w:r w:rsidRPr="003B5291">
        <w:rPr>
          <w:rFonts w:asciiTheme="majorHAnsi" w:hAnsiTheme="majorHAnsi" w:cstheme="majorHAnsi"/>
          <w:sz w:val="22"/>
          <w:szCs w:val="22"/>
        </w:rPr>
        <w:t xml:space="preserve">kiekvieną </w:t>
      </w:r>
      <w:r w:rsidRPr="00A87C7D">
        <w:rPr>
          <w:rFonts w:asciiTheme="majorHAnsi" w:hAnsiTheme="majorHAnsi" w:cstheme="majorHAnsi"/>
          <w:sz w:val="22"/>
          <w:szCs w:val="22"/>
        </w:rPr>
        <w:t xml:space="preserve">kartą pateikus rašytinį užsakymą Tiekėjui ............................ </w:t>
      </w:r>
      <w:r w:rsidRPr="00A87C7D">
        <w:rPr>
          <w:rFonts w:asciiTheme="majorHAnsi" w:hAnsiTheme="majorHAnsi" w:cstheme="majorHAnsi"/>
          <w:i/>
          <w:color w:val="0070C0"/>
          <w:sz w:val="22"/>
          <w:szCs w:val="22"/>
        </w:rPr>
        <w:t>(nurodyti užsakymo pateikimo būdus, pvz.:. .......,  elektroniniu paštu Nr. ... ir pan.).</w:t>
      </w:r>
    </w:p>
    <w:p w14:paraId="651919D1" w14:textId="77777777" w:rsidR="00727FD3" w:rsidRPr="00A87C7D" w:rsidRDefault="00727FD3" w:rsidP="001558DC">
      <w:pPr>
        <w:spacing w:after="0" w:line="240" w:lineRule="auto"/>
        <w:ind w:firstLine="709"/>
        <w:jc w:val="both"/>
        <w:rPr>
          <w:rFonts w:asciiTheme="majorHAnsi" w:hAnsiTheme="majorHAnsi" w:cstheme="majorHAnsi"/>
          <w:i/>
          <w:color w:val="0070C0"/>
          <w:sz w:val="22"/>
          <w:szCs w:val="22"/>
        </w:rPr>
      </w:pPr>
      <w:r w:rsidRPr="00A87C7D">
        <w:rPr>
          <w:rFonts w:asciiTheme="majorHAnsi" w:hAnsiTheme="majorHAnsi" w:cstheme="majorHAnsi"/>
          <w:iCs/>
          <w:sz w:val="22"/>
          <w:szCs w:val="22"/>
        </w:rPr>
        <w:t>2.4.</w:t>
      </w:r>
      <w:r w:rsidRPr="00A87C7D">
        <w:rPr>
          <w:rFonts w:asciiTheme="majorHAnsi" w:hAnsiTheme="majorHAnsi" w:cstheme="majorHAnsi"/>
          <w:i/>
          <w:sz w:val="22"/>
          <w:szCs w:val="22"/>
        </w:rPr>
        <w:t xml:space="preserve"> </w:t>
      </w:r>
      <w:r w:rsidRPr="00A87C7D">
        <w:rPr>
          <w:rFonts w:asciiTheme="majorHAnsi" w:hAnsiTheme="majorHAnsi" w:cstheme="majorHAnsi"/>
          <w:iCs/>
          <w:sz w:val="22"/>
          <w:szCs w:val="22"/>
        </w:rPr>
        <w:t>Šalių įsipareigojimų (ar jų dalies) vykdymo terminas gali būti sustabdytas Sutarties Bendrųjų sąlygų 18 punkte nurodytais atvejais.</w:t>
      </w:r>
      <w:r w:rsidRPr="00A87C7D">
        <w:rPr>
          <w:rFonts w:asciiTheme="majorHAnsi" w:hAnsiTheme="majorHAnsi" w:cstheme="majorHAnsi"/>
          <w:iCs/>
          <w:color w:val="0070C0"/>
          <w:sz w:val="22"/>
          <w:szCs w:val="22"/>
        </w:rPr>
        <w:t xml:space="preserve"> </w:t>
      </w:r>
      <w:r w:rsidRPr="00A87C7D">
        <w:rPr>
          <w:rFonts w:asciiTheme="majorHAnsi" w:hAnsiTheme="majorHAnsi" w:cstheme="majorHAnsi"/>
          <w:sz w:val="22"/>
          <w:szCs w:val="22"/>
        </w:rPr>
        <w:t xml:space="preserve">Sutarties vykdymas gali būti sustabdytas, tačiau ne ilgiau kaip 6 mėn. per visą Sutarties vykdymo laikotarpį. </w:t>
      </w:r>
      <w:r w:rsidRPr="00A87C7D">
        <w:rPr>
          <w:rFonts w:asciiTheme="majorHAnsi" w:hAnsiTheme="majorHAnsi" w:cstheme="majorHAnsi"/>
          <w:iCs/>
          <w:sz w:val="22"/>
          <w:szCs w:val="22"/>
        </w:rPr>
        <w:t>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F006615" w14:textId="77777777" w:rsidR="00727FD3" w:rsidRPr="00A87C7D" w:rsidRDefault="00727FD3" w:rsidP="001558DC">
      <w:pPr>
        <w:spacing w:after="0" w:line="240" w:lineRule="auto"/>
        <w:ind w:firstLine="709"/>
        <w:jc w:val="both"/>
        <w:rPr>
          <w:rFonts w:asciiTheme="majorHAnsi" w:hAnsiTheme="majorHAnsi" w:cstheme="majorHAnsi"/>
          <w:sz w:val="22"/>
          <w:szCs w:val="22"/>
        </w:rPr>
      </w:pPr>
    </w:p>
    <w:p w14:paraId="1D58F079"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3. Sutarties kaina (kainodaros taisyklės) ir mokėjimo sąlygos</w:t>
      </w:r>
    </w:p>
    <w:p w14:paraId="780E1850" w14:textId="77777777" w:rsidR="00727FD3" w:rsidRPr="00A87C7D" w:rsidRDefault="00727FD3" w:rsidP="001558DC">
      <w:pPr>
        <w:spacing w:after="0" w:line="240" w:lineRule="auto"/>
        <w:jc w:val="both"/>
        <w:rPr>
          <w:rFonts w:asciiTheme="majorHAnsi" w:hAnsiTheme="majorHAnsi" w:cstheme="majorHAnsi"/>
          <w:b/>
          <w:sz w:val="22"/>
          <w:szCs w:val="22"/>
        </w:rPr>
      </w:pPr>
    </w:p>
    <w:p w14:paraId="3F9635DF" w14:textId="2A5D4BFD" w:rsidR="00727FD3" w:rsidRPr="00A87C7D" w:rsidRDefault="00727FD3" w:rsidP="00B152E7">
      <w:pPr>
        <w:widowControl w:val="0"/>
        <w:spacing w:after="0" w:line="240" w:lineRule="auto"/>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 xml:space="preserve">3.1. Kainodaros taisyklės – šioje Sutartyje taikomas </w:t>
      </w:r>
      <w:r w:rsidR="009971C8">
        <w:rPr>
          <w:rFonts w:asciiTheme="majorHAnsi" w:hAnsiTheme="majorHAnsi" w:cstheme="majorHAnsi"/>
          <w:sz w:val="22"/>
          <w:szCs w:val="22"/>
        </w:rPr>
        <w:t>fiksuoto įkainio</w:t>
      </w:r>
      <w:r w:rsidRPr="00A87C7D">
        <w:rPr>
          <w:rFonts w:asciiTheme="majorHAnsi" w:hAnsiTheme="majorHAnsi" w:cstheme="majorHAnsi"/>
          <w:sz w:val="22"/>
          <w:szCs w:val="22"/>
        </w:rPr>
        <w:t xml:space="preserve"> kainos apskaičiavimo būdas. Pradinė sutarties vertė - ............................... Eur be PVM. </w:t>
      </w:r>
    </w:p>
    <w:p w14:paraId="1F532A89" w14:textId="1BF45D23" w:rsidR="00727FD3" w:rsidRPr="00EC6454" w:rsidRDefault="00727FD3" w:rsidP="00B152E7">
      <w:pPr>
        <w:widowControl w:val="0"/>
        <w:spacing w:after="0" w:line="240" w:lineRule="aut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3.2. </w:t>
      </w:r>
      <w:r w:rsidRPr="00EC6454">
        <w:rPr>
          <w:rFonts w:asciiTheme="majorHAnsi" w:hAnsiTheme="majorHAnsi" w:cstheme="majorHAnsi"/>
          <w:sz w:val="22"/>
          <w:szCs w:val="22"/>
        </w:rPr>
        <w:t xml:space="preserve">Sutarties </w:t>
      </w:r>
      <w:r w:rsidR="00B152E7" w:rsidRPr="00EC6454">
        <w:rPr>
          <w:rFonts w:asciiTheme="majorHAnsi" w:hAnsiTheme="majorHAnsi" w:cstheme="majorHAnsi"/>
          <w:sz w:val="22"/>
          <w:szCs w:val="22"/>
        </w:rPr>
        <w:t>į</w:t>
      </w:r>
      <w:r w:rsidRPr="00EC6454">
        <w:rPr>
          <w:rFonts w:asciiTheme="majorHAnsi" w:hAnsiTheme="majorHAnsi" w:cstheme="majorHAnsi"/>
          <w:sz w:val="22"/>
          <w:szCs w:val="22"/>
        </w:rPr>
        <w:t>kain</w:t>
      </w:r>
      <w:r w:rsidR="00B152E7" w:rsidRPr="00EC6454">
        <w:rPr>
          <w:rFonts w:asciiTheme="majorHAnsi" w:hAnsiTheme="majorHAnsi" w:cstheme="majorHAnsi"/>
          <w:sz w:val="22"/>
          <w:szCs w:val="22"/>
        </w:rPr>
        <w:t>i</w:t>
      </w:r>
      <w:r w:rsidRPr="00EC6454">
        <w:rPr>
          <w:rFonts w:asciiTheme="majorHAnsi" w:hAnsiTheme="majorHAnsi" w:cstheme="majorHAnsi"/>
          <w:sz w:val="22"/>
          <w:szCs w:val="22"/>
        </w:rPr>
        <w:t>a</w:t>
      </w:r>
      <w:r w:rsidR="00B152E7" w:rsidRPr="00EC6454">
        <w:rPr>
          <w:rFonts w:asciiTheme="majorHAnsi" w:hAnsiTheme="majorHAnsi" w:cstheme="majorHAnsi"/>
          <w:sz w:val="22"/>
          <w:szCs w:val="22"/>
        </w:rPr>
        <w:t xml:space="preserve">i nurodyti sutarties specialiųjų sąlygų priede Nr.2. </w:t>
      </w:r>
      <w:r w:rsidRPr="00EC6454">
        <w:rPr>
          <w:rFonts w:asciiTheme="majorHAnsi" w:hAnsiTheme="majorHAnsi" w:cstheme="majorHAnsi"/>
          <w:bCs/>
          <w:sz w:val="22"/>
          <w:szCs w:val="22"/>
        </w:rPr>
        <w:t xml:space="preserve">Tiekėjas prekes teikia pagal </w:t>
      </w:r>
      <w:r w:rsidR="004A130D" w:rsidRPr="00EC6454">
        <w:rPr>
          <w:rFonts w:asciiTheme="majorHAnsi" w:hAnsiTheme="majorHAnsi" w:cstheme="majorHAnsi"/>
          <w:bCs/>
          <w:sz w:val="22"/>
          <w:szCs w:val="22"/>
        </w:rPr>
        <w:t>Pirkėjų</w:t>
      </w:r>
      <w:r w:rsidRPr="00EC6454">
        <w:rPr>
          <w:rFonts w:asciiTheme="majorHAnsi" w:hAnsiTheme="majorHAnsi" w:cstheme="majorHAnsi"/>
          <w:bCs/>
          <w:sz w:val="22"/>
          <w:szCs w:val="22"/>
        </w:rPr>
        <w:t xml:space="preserve"> poreikį, galutinė kaina, kurią </w:t>
      </w:r>
      <w:r w:rsidR="004A130D" w:rsidRPr="00EC6454">
        <w:rPr>
          <w:rFonts w:asciiTheme="majorHAnsi" w:hAnsiTheme="majorHAnsi" w:cstheme="majorHAnsi"/>
          <w:bCs/>
          <w:sz w:val="22"/>
          <w:szCs w:val="22"/>
        </w:rPr>
        <w:t>Pirkėjai</w:t>
      </w:r>
      <w:r w:rsidR="00AE5279" w:rsidRPr="00EC6454">
        <w:rPr>
          <w:rFonts w:asciiTheme="majorHAnsi" w:hAnsiTheme="majorHAnsi" w:cstheme="majorHAnsi"/>
          <w:bCs/>
          <w:sz w:val="22"/>
          <w:szCs w:val="22"/>
        </w:rPr>
        <w:t xml:space="preserve"> </w:t>
      </w:r>
      <w:r w:rsidRPr="00EC6454">
        <w:rPr>
          <w:rFonts w:asciiTheme="majorHAnsi" w:hAnsiTheme="majorHAnsi" w:cstheme="majorHAnsi"/>
          <w:bCs/>
          <w:sz w:val="22"/>
          <w:szCs w:val="22"/>
        </w:rPr>
        <w:t xml:space="preserve"> turės sumokėti Tiekėjui priklausys nuo vykdant sutartį nupirktų Prekių kiekio, bet ne daugiau kaip už </w:t>
      </w:r>
      <w:r w:rsidRPr="00A91E85">
        <w:rPr>
          <w:rFonts w:asciiTheme="majorHAnsi" w:hAnsiTheme="majorHAnsi" w:cstheme="majorHAnsi"/>
          <w:bCs/>
          <w:color w:val="4472C4" w:themeColor="accent1"/>
          <w:sz w:val="22"/>
          <w:szCs w:val="22"/>
        </w:rPr>
        <w:t xml:space="preserve">...................... Eur ( ................... </w:t>
      </w:r>
      <w:r w:rsidRPr="00A91E85">
        <w:rPr>
          <w:rFonts w:asciiTheme="majorHAnsi" w:hAnsiTheme="majorHAnsi" w:cstheme="majorHAnsi"/>
          <w:bCs/>
          <w:i/>
          <w:color w:val="4472C4" w:themeColor="accent1"/>
          <w:sz w:val="22"/>
          <w:szCs w:val="22"/>
        </w:rPr>
        <w:t>suma žodžiais</w:t>
      </w:r>
      <w:r w:rsidRPr="00A91E85">
        <w:rPr>
          <w:rFonts w:asciiTheme="majorHAnsi" w:hAnsiTheme="majorHAnsi" w:cstheme="majorHAnsi"/>
          <w:bCs/>
          <w:color w:val="4472C4" w:themeColor="accent1"/>
          <w:sz w:val="22"/>
          <w:szCs w:val="22"/>
        </w:rPr>
        <w:t xml:space="preserve">) </w:t>
      </w:r>
      <w:r w:rsidRPr="00EC6454">
        <w:rPr>
          <w:rFonts w:asciiTheme="majorHAnsi" w:hAnsiTheme="majorHAnsi" w:cstheme="majorHAnsi"/>
          <w:bCs/>
          <w:sz w:val="22"/>
          <w:szCs w:val="22"/>
        </w:rPr>
        <w:t xml:space="preserve">be PVM. </w:t>
      </w:r>
    </w:p>
    <w:p w14:paraId="63446D41" w14:textId="77777777" w:rsidR="00727FD3" w:rsidRPr="00EC6454" w:rsidRDefault="00727FD3" w:rsidP="001558DC">
      <w:pPr>
        <w:spacing w:after="0" w:line="240" w:lineRule="auto"/>
        <w:ind w:firstLine="709"/>
        <w:jc w:val="both"/>
        <w:rPr>
          <w:rFonts w:asciiTheme="majorHAnsi" w:hAnsiTheme="majorHAnsi" w:cstheme="majorHAnsi"/>
          <w:sz w:val="22"/>
          <w:szCs w:val="22"/>
        </w:rPr>
      </w:pPr>
      <w:r w:rsidRPr="00EC6454">
        <w:rPr>
          <w:rFonts w:asciiTheme="majorHAnsi" w:hAnsiTheme="majorHAnsi" w:cstheme="majorHAnsi"/>
          <w:bCs/>
          <w:sz w:val="22"/>
          <w:szCs w:val="22"/>
        </w:rPr>
        <w:t>3.3. Mokėjimai</w:t>
      </w:r>
      <w:r w:rsidRPr="00EC6454">
        <w:rPr>
          <w:rFonts w:asciiTheme="majorHAnsi" w:hAnsiTheme="majorHAnsi" w:cstheme="majorHAnsi"/>
          <w:sz w:val="22"/>
          <w:szCs w:val="22"/>
        </w:rPr>
        <w:t xml:space="preserve"> atliekami eurais tokia tvarka:</w:t>
      </w:r>
    </w:p>
    <w:p w14:paraId="3A339D47" w14:textId="7FC98500" w:rsidR="00B152E7" w:rsidRPr="00EC6454" w:rsidRDefault="00727FD3" w:rsidP="00B152E7">
      <w:pPr>
        <w:pStyle w:val="CommentText"/>
        <w:ind w:firstLine="709"/>
        <w:jc w:val="both"/>
        <w:rPr>
          <w:rFonts w:asciiTheme="majorHAnsi" w:hAnsiTheme="majorHAnsi" w:cstheme="majorHAnsi"/>
          <w:sz w:val="22"/>
          <w:szCs w:val="22"/>
          <w:lang w:val="lt-LT"/>
        </w:rPr>
      </w:pPr>
      <w:r w:rsidRPr="00EC6454">
        <w:rPr>
          <w:rFonts w:asciiTheme="majorHAnsi" w:hAnsiTheme="majorHAnsi" w:cstheme="majorHAnsi"/>
          <w:sz w:val="22"/>
          <w:szCs w:val="22"/>
          <w:lang w:val="lt-LT"/>
        </w:rPr>
        <w:t>3.3.1. Pirkėjas</w:t>
      </w:r>
      <w:r w:rsidR="00236411" w:rsidRPr="00EC6454">
        <w:rPr>
          <w:rFonts w:asciiTheme="majorHAnsi" w:hAnsiTheme="majorHAnsi" w:cstheme="majorHAnsi"/>
          <w:sz w:val="22"/>
          <w:szCs w:val="22"/>
          <w:lang w:val="lt-LT"/>
        </w:rPr>
        <w:t xml:space="preserve"> 1</w:t>
      </w:r>
      <w:r w:rsidRPr="00EC6454">
        <w:rPr>
          <w:rFonts w:asciiTheme="majorHAnsi" w:hAnsiTheme="majorHAnsi" w:cstheme="majorHAnsi"/>
          <w:sz w:val="22"/>
          <w:szCs w:val="22"/>
          <w:lang w:val="lt-LT"/>
        </w:rPr>
        <w:t xml:space="preserve"> už Prekes </w:t>
      </w:r>
      <w:r w:rsidR="00410262" w:rsidRPr="00EC6454">
        <w:rPr>
          <w:rFonts w:asciiTheme="majorHAnsi" w:hAnsiTheme="majorHAnsi" w:cstheme="majorHAnsi"/>
          <w:sz w:val="22"/>
          <w:szCs w:val="22"/>
          <w:lang w:val="lt-LT"/>
        </w:rPr>
        <w:t xml:space="preserve">(šalto vandens apskaitos prietaisus su nuotoliniu nuskaitymu) </w:t>
      </w:r>
      <w:r w:rsidRPr="00EC6454">
        <w:rPr>
          <w:rFonts w:asciiTheme="majorHAnsi" w:hAnsiTheme="majorHAnsi" w:cstheme="majorHAnsi"/>
          <w:sz w:val="22"/>
          <w:szCs w:val="22"/>
          <w:lang w:val="lt-LT"/>
        </w:rPr>
        <w:t>Tiekėjui moka periodiniais mokėjimais po to, kai pasirašomas dalinio Prekių patiekimo priėmimo-perdavimo aktas</w:t>
      </w:r>
      <w:r w:rsidR="00B152E7" w:rsidRPr="00EC6454">
        <w:rPr>
          <w:rFonts w:asciiTheme="majorHAnsi" w:hAnsiTheme="majorHAnsi" w:cstheme="majorHAnsi"/>
          <w:sz w:val="22"/>
          <w:szCs w:val="22"/>
          <w:lang w:val="lt-LT"/>
        </w:rPr>
        <w:t xml:space="preserve">. </w:t>
      </w:r>
      <w:r w:rsidRPr="00EC6454">
        <w:rPr>
          <w:rFonts w:asciiTheme="majorHAnsi" w:hAnsiTheme="majorHAnsi" w:cstheme="majorHAnsi"/>
          <w:sz w:val="22"/>
          <w:szCs w:val="22"/>
          <w:lang w:val="lt-LT"/>
        </w:rPr>
        <w:t>Pirkėjas</w:t>
      </w:r>
      <w:r w:rsidR="00236411" w:rsidRPr="00EC6454">
        <w:rPr>
          <w:rFonts w:asciiTheme="majorHAnsi" w:hAnsiTheme="majorHAnsi" w:cstheme="majorHAnsi"/>
          <w:sz w:val="22"/>
          <w:szCs w:val="22"/>
          <w:lang w:val="lt-LT"/>
        </w:rPr>
        <w:t xml:space="preserve"> 1</w:t>
      </w:r>
      <w:r w:rsidRPr="00EC6454">
        <w:rPr>
          <w:rFonts w:asciiTheme="majorHAnsi" w:hAnsiTheme="majorHAnsi" w:cstheme="majorHAnsi"/>
          <w:sz w:val="22"/>
          <w:szCs w:val="22"/>
          <w:lang w:val="lt-LT"/>
        </w:rPr>
        <w:t xml:space="preserve"> už Prekes Tiekėjui sumoka per 30 (trisdešimt) kalendorinių dienų po Prekių perdavimo bei PVM sąskaitos faktūros už pristatytas Prekes pateikimo Pirkėjui</w:t>
      </w:r>
      <w:r w:rsidR="00236411" w:rsidRPr="00EC6454">
        <w:rPr>
          <w:rFonts w:asciiTheme="majorHAnsi" w:hAnsiTheme="majorHAnsi" w:cstheme="majorHAnsi"/>
          <w:sz w:val="22"/>
          <w:szCs w:val="22"/>
          <w:lang w:val="lt-LT"/>
        </w:rPr>
        <w:t xml:space="preserve"> 1</w:t>
      </w:r>
      <w:r w:rsidRPr="00EC6454">
        <w:rPr>
          <w:rFonts w:asciiTheme="majorHAnsi" w:hAnsiTheme="majorHAnsi" w:cstheme="majorHAnsi"/>
          <w:sz w:val="22"/>
          <w:szCs w:val="22"/>
          <w:lang w:val="lt-LT"/>
        </w:rPr>
        <w:t xml:space="preserve"> dienos. Jeigu Pirkėjas </w:t>
      </w:r>
      <w:r w:rsidR="00236411" w:rsidRPr="00EC6454">
        <w:rPr>
          <w:rFonts w:asciiTheme="majorHAnsi" w:hAnsiTheme="majorHAnsi" w:cstheme="majorHAnsi"/>
          <w:sz w:val="22"/>
          <w:szCs w:val="22"/>
          <w:lang w:val="lt-LT"/>
        </w:rPr>
        <w:t xml:space="preserve">1 </w:t>
      </w:r>
      <w:r w:rsidRPr="00EC6454">
        <w:rPr>
          <w:rFonts w:asciiTheme="majorHAnsi" w:hAnsiTheme="majorHAnsi" w:cstheme="majorHAnsi"/>
          <w:sz w:val="22"/>
          <w:szCs w:val="22"/>
          <w:lang w:val="lt-LT"/>
        </w:rPr>
        <w:t xml:space="preserve">gauna PVM sąskaitą faktūrą anksčiau nei yra pasirašomas (-i) Prekių priėmimo–perdavimo aktas (-ai) arba tą pačią dieną – tai Pirkėjas </w:t>
      </w:r>
      <w:r w:rsidR="00236411" w:rsidRPr="00EC6454">
        <w:rPr>
          <w:rFonts w:asciiTheme="majorHAnsi" w:hAnsiTheme="majorHAnsi" w:cstheme="majorHAnsi"/>
          <w:sz w:val="22"/>
          <w:szCs w:val="22"/>
          <w:lang w:val="lt-LT"/>
        </w:rPr>
        <w:t xml:space="preserve">1 </w:t>
      </w:r>
      <w:r w:rsidRPr="00EC6454">
        <w:rPr>
          <w:rFonts w:asciiTheme="majorHAnsi" w:hAnsiTheme="majorHAnsi" w:cstheme="majorHAnsi"/>
          <w:sz w:val="22"/>
          <w:szCs w:val="22"/>
          <w:lang w:val="lt-LT"/>
        </w:rPr>
        <w:t>už Prekes Tiekėjui sumoka per 30 (trisdešimt) kalendorinių dienų po Prekių priėmimo–perdavimo akto (-ų) pasirašymo dienos.  Jeigu Pirkėjas</w:t>
      </w:r>
      <w:r w:rsidR="00236411" w:rsidRPr="00EC6454">
        <w:rPr>
          <w:rFonts w:asciiTheme="majorHAnsi" w:hAnsiTheme="majorHAnsi" w:cstheme="majorHAnsi"/>
          <w:sz w:val="22"/>
          <w:szCs w:val="22"/>
          <w:lang w:val="lt-LT"/>
        </w:rPr>
        <w:t xml:space="preserve"> 1</w:t>
      </w:r>
      <w:r w:rsidRPr="00EC6454">
        <w:rPr>
          <w:rFonts w:asciiTheme="majorHAnsi" w:hAnsiTheme="majorHAnsi" w:cstheme="majorHAnsi"/>
          <w:sz w:val="22"/>
          <w:szCs w:val="22"/>
          <w:lang w:val="lt-LT"/>
        </w:rPr>
        <w:t xml:space="preserve"> gauna PVM sąskaitą faktūrą vėliau nei yra pasirašytas (-i) Prekių priėmimo–perdavimo aktas (-ai)– tai Pirkėjas už Prekes Tiekėjui sumoka per 30 (trisdešimt) kalendorinių dienų po to, kai Pirkėjas</w:t>
      </w:r>
      <w:r w:rsidR="00236411" w:rsidRPr="00EC6454">
        <w:rPr>
          <w:rFonts w:asciiTheme="majorHAnsi" w:hAnsiTheme="majorHAnsi" w:cstheme="majorHAnsi"/>
          <w:sz w:val="22"/>
          <w:szCs w:val="22"/>
          <w:lang w:val="lt-LT"/>
        </w:rPr>
        <w:t xml:space="preserve"> 1</w:t>
      </w:r>
      <w:r w:rsidRPr="00EC6454">
        <w:rPr>
          <w:rFonts w:asciiTheme="majorHAnsi" w:hAnsiTheme="majorHAnsi" w:cstheme="majorHAnsi"/>
          <w:sz w:val="22"/>
          <w:szCs w:val="22"/>
          <w:lang w:val="lt-LT"/>
        </w:rPr>
        <w:t xml:space="preserve"> gauna PVM sąskaitą faktūrą. PVM sąskaitą (-</w:t>
      </w:r>
      <w:proofErr w:type="spellStart"/>
      <w:r w:rsidRPr="00EC6454">
        <w:rPr>
          <w:rFonts w:asciiTheme="majorHAnsi" w:hAnsiTheme="majorHAnsi" w:cstheme="majorHAnsi"/>
          <w:sz w:val="22"/>
          <w:szCs w:val="22"/>
          <w:lang w:val="lt-LT"/>
        </w:rPr>
        <w:t>as</w:t>
      </w:r>
      <w:proofErr w:type="spellEnd"/>
      <w:r w:rsidRPr="00EC6454">
        <w:rPr>
          <w:rFonts w:asciiTheme="majorHAnsi" w:hAnsiTheme="majorHAnsi" w:cstheme="majorHAnsi"/>
          <w:sz w:val="22"/>
          <w:szCs w:val="22"/>
          <w:lang w:val="lt-LT"/>
        </w:rPr>
        <w:t>) faktūrą (-</w:t>
      </w:r>
      <w:proofErr w:type="spellStart"/>
      <w:r w:rsidRPr="00EC6454">
        <w:rPr>
          <w:rFonts w:asciiTheme="majorHAnsi" w:hAnsiTheme="majorHAnsi" w:cstheme="majorHAnsi"/>
          <w:sz w:val="22"/>
          <w:szCs w:val="22"/>
          <w:lang w:val="lt-LT"/>
        </w:rPr>
        <w:t>as</w:t>
      </w:r>
      <w:proofErr w:type="spellEnd"/>
      <w:r w:rsidRPr="00EC6454">
        <w:rPr>
          <w:rFonts w:asciiTheme="majorHAnsi" w:hAnsiTheme="majorHAnsi" w:cstheme="majorHAnsi"/>
          <w:sz w:val="22"/>
          <w:szCs w:val="22"/>
          <w:lang w:val="lt-LT"/>
        </w:rPr>
        <w:t xml:space="preserve">) Tiekėjas privalo pateikti „SABIS“ priemonėmis. </w:t>
      </w:r>
    </w:p>
    <w:p w14:paraId="4839F879" w14:textId="67AE6570" w:rsidR="00236411" w:rsidRDefault="00236411" w:rsidP="00236411">
      <w:pPr>
        <w:pStyle w:val="CommentText"/>
        <w:ind w:firstLine="709"/>
        <w:jc w:val="both"/>
        <w:rPr>
          <w:rFonts w:asciiTheme="majorHAnsi" w:hAnsiTheme="majorHAnsi" w:cstheme="majorHAnsi"/>
          <w:sz w:val="22"/>
          <w:szCs w:val="22"/>
          <w:lang w:val="lt-LT"/>
        </w:rPr>
      </w:pPr>
      <w:r w:rsidRPr="00EC6454">
        <w:rPr>
          <w:rFonts w:asciiTheme="majorHAnsi" w:hAnsiTheme="majorHAnsi" w:cstheme="majorHAnsi"/>
          <w:sz w:val="22"/>
          <w:szCs w:val="22"/>
          <w:lang w:val="lt-LT"/>
        </w:rPr>
        <w:t>3.3.2. Pirkėjas 2 už Prekes</w:t>
      </w:r>
      <w:r w:rsidR="00410262" w:rsidRPr="00EC6454">
        <w:rPr>
          <w:rFonts w:asciiTheme="majorHAnsi" w:hAnsiTheme="majorHAnsi" w:cstheme="majorHAnsi"/>
          <w:sz w:val="22"/>
          <w:szCs w:val="22"/>
          <w:lang w:val="lt-LT"/>
        </w:rPr>
        <w:t xml:space="preserve"> (karšto vandens apskaitos prietaisus su nuotoliniu nuskaitymu)</w:t>
      </w:r>
      <w:r w:rsidRPr="00EC6454">
        <w:rPr>
          <w:rFonts w:asciiTheme="majorHAnsi" w:hAnsiTheme="majorHAnsi" w:cstheme="majorHAnsi"/>
          <w:sz w:val="22"/>
          <w:szCs w:val="22"/>
          <w:lang w:val="lt-LT"/>
        </w:rPr>
        <w:t xml:space="preserve"> Tiekėjui moka periodiniais mokėjimais po to, kai pasirašomas dalinio Prekių patiekimo priėmimo-perdavimo aktas. Pirkėjas</w:t>
      </w:r>
      <w:r w:rsidRPr="00A87C7D">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2 </w:t>
      </w:r>
      <w:r w:rsidRPr="00A87C7D">
        <w:rPr>
          <w:rFonts w:asciiTheme="majorHAnsi" w:hAnsiTheme="majorHAnsi" w:cstheme="majorHAnsi"/>
          <w:sz w:val="22"/>
          <w:szCs w:val="22"/>
          <w:lang w:val="lt-LT"/>
        </w:rPr>
        <w:t xml:space="preserve">už Prekes Tiekėjui sumoka per 30 (trisdešimt) kalendorinių dienų po Prekių perdavimo bei PVM sąskaitos faktūros už pristatytas Prekes </w:t>
      </w:r>
      <w:r w:rsidRPr="004A130D">
        <w:rPr>
          <w:rFonts w:asciiTheme="majorHAnsi" w:hAnsiTheme="majorHAnsi" w:cstheme="majorHAnsi"/>
          <w:sz w:val="22"/>
          <w:szCs w:val="22"/>
          <w:lang w:val="lt-LT"/>
        </w:rPr>
        <w:t>pateikimo Pirkėjui 2 dienos. Jeigu Pirkėjas 2 gauna PVM sąskaitą faktūrą anksčiau nei yra pasirašomas (-i) Prekių priėmimo–perdavimo aktas (-</w:t>
      </w:r>
      <w:r w:rsidRPr="00A87C7D">
        <w:rPr>
          <w:rFonts w:asciiTheme="majorHAnsi" w:hAnsiTheme="majorHAnsi" w:cstheme="majorHAnsi"/>
          <w:sz w:val="22"/>
          <w:szCs w:val="22"/>
          <w:lang w:val="lt-LT"/>
        </w:rPr>
        <w:t>ai) arba tą pačią dieną – tai Pirkėjas</w:t>
      </w:r>
      <w:r>
        <w:rPr>
          <w:rFonts w:asciiTheme="majorHAnsi" w:hAnsiTheme="majorHAnsi" w:cstheme="majorHAnsi"/>
          <w:sz w:val="22"/>
          <w:szCs w:val="22"/>
          <w:lang w:val="lt-LT"/>
        </w:rPr>
        <w:t xml:space="preserve"> 2</w:t>
      </w:r>
      <w:r w:rsidRPr="00A87C7D">
        <w:rPr>
          <w:rFonts w:asciiTheme="majorHAnsi" w:hAnsiTheme="majorHAnsi" w:cstheme="majorHAnsi"/>
          <w:sz w:val="22"/>
          <w:szCs w:val="22"/>
          <w:lang w:val="lt-LT"/>
        </w:rPr>
        <w:t xml:space="preserve"> už Prekes Tiekėjui sumoka per 30 (trisdešimt) kalendorinių dienų po Prekių priėmimo–perdavimo akto (-ų) pasirašymo dienos.  Jeigu Pirkėjas</w:t>
      </w:r>
      <w:r w:rsidR="00AE5279">
        <w:rPr>
          <w:rFonts w:asciiTheme="majorHAnsi" w:hAnsiTheme="majorHAnsi" w:cstheme="majorHAnsi"/>
          <w:sz w:val="22"/>
          <w:szCs w:val="22"/>
          <w:lang w:val="lt-LT"/>
        </w:rPr>
        <w:t xml:space="preserve"> 2</w:t>
      </w:r>
      <w:r w:rsidRPr="00A87C7D">
        <w:rPr>
          <w:rFonts w:asciiTheme="majorHAnsi" w:hAnsiTheme="majorHAnsi" w:cstheme="majorHAnsi"/>
          <w:sz w:val="22"/>
          <w:szCs w:val="22"/>
          <w:lang w:val="lt-LT"/>
        </w:rPr>
        <w:t xml:space="preserve"> gauna PVM sąskaitą faktūrą vėliau nei yra pasirašytas (-i) Prekių priėmimo–perdavimo aktas (-ai)– tai Pirkėjas</w:t>
      </w:r>
      <w:r w:rsidR="00AE5279">
        <w:rPr>
          <w:rFonts w:asciiTheme="majorHAnsi" w:hAnsiTheme="majorHAnsi" w:cstheme="majorHAnsi"/>
          <w:sz w:val="22"/>
          <w:szCs w:val="22"/>
          <w:lang w:val="lt-LT"/>
        </w:rPr>
        <w:t xml:space="preserve"> 2</w:t>
      </w:r>
      <w:r w:rsidRPr="00A87C7D">
        <w:rPr>
          <w:rFonts w:asciiTheme="majorHAnsi" w:hAnsiTheme="majorHAnsi" w:cstheme="majorHAnsi"/>
          <w:sz w:val="22"/>
          <w:szCs w:val="22"/>
          <w:lang w:val="lt-LT"/>
        </w:rPr>
        <w:t xml:space="preserve"> už Prekes Tiekėjui sumoka per 30 (trisdešimt) kalendorinių dienų po to, kai Pirkėjas</w:t>
      </w:r>
      <w:r>
        <w:rPr>
          <w:rFonts w:asciiTheme="majorHAnsi" w:hAnsiTheme="majorHAnsi" w:cstheme="majorHAnsi"/>
          <w:sz w:val="22"/>
          <w:szCs w:val="22"/>
          <w:lang w:val="lt-LT"/>
        </w:rPr>
        <w:t xml:space="preserve"> 2</w:t>
      </w:r>
      <w:r w:rsidRPr="00A87C7D">
        <w:rPr>
          <w:rFonts w:asciiTheme="majorHAnsi" w:hAnsiTheme="majorHAnsi" w:cstheme="majorHAnsi"/>
          <w:sz w:val="22"/>
          <w:szCs w:val="22"/>
          <w:lang w:val="lt-LT"/>
        </w:rPr>
        <w:t xml:space="preserve"> gauna PVM sąskaitą faktūrą. PVM sąskaitą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faktūrą (-</w:t>
      </w:r>
      <w:proofErr w:type="spellStart"/>
      <w:r w:rsidRPr="00A87C7D">
        <w:rPr>
          <w:rFonts w:asciiTheme="majorHAnsi" w:hAnsiTheme="majorHAnsi" w:cstheme="majorHAnsi"/>
          <w:sz w:val="22"/>
          <w:szCs w:val="22"/>
          <w:lang w:val="lt-LT"/>
        </w:rPr>
        <w:t>as</w:t>
      </w:r>
      <w:proofErr w:type="spellEnd"/>
      <w:r w:rsidRPr="00A87C7D">
        <w:rPr>
          <w:rFonts w:asciiTheme="majorHAnsi" w:hAnsiTheme="majorHAnsi" w:cstheme="majorHAnsi"/>
          <w:sz w:val="22"/>
          <w:szCs w:val="22"/>
          <w:lang w:val="lt-LT"/>
        </w:rPr>
        <w:t xml:space="preserve">) Tiekėjas privalo pateikti „SABIS“ priemonėmis. </w:t>
      </w:r>
    </w:p>
    <w:p w14:paraId="71EA6538" w14:textId="77777777" w:rsidR="00236411" w:rsidRPr="00EC6454" w:rsidRDefault="00236411" w:rsidP="00B152E7">
      <w:pPr>
        <w:pStyle w:val="CommentText"/>
        <w:ind w:firstLine="709"/>
        <w:jc w:val="both"/>
        <w:rPr>
          <w:rFonts w:asciiTheme="majorHAnsi" w:hAnsiTheme="majorHAnsi" w:cstheme="majorHAnsi"/>
          <w:sz w:val="22"/>
          <w:szCs w:val="22"/>
          <w:lang w:val="lt-LT"/>
        </w:rPr>
      </w:pPr>
    </w:p>
    <w:p w14:paraId="0DE877C4" w14:textId="2123A94D" w:rsidR="00727FD3" w:rsidRPr="00B152E7" w:rsidRDefault="00727FD3" w:rsidP="00B152E7">
      <w:pPr>
        <w:pStyle w:val="CommentText"/>
        <w:ind w:firstLine="709"/>
        <w:jc w:val="both"/>
        <w:rPr>
          <w:lang w:val="lt-LT"/>
        </w:rPr>
      </w:pPr>
      <w:r w:rsidRPr="00EC6454">
        <w:rPr>
          <w:rFonts w:asciiTheme="majorHAnsi" w:hAnsiTheme="majorHAnsi" w:cstheme="majorHAnsi"/>
          <w:sz w:val="22"/>
          <w:szCs w:val="22"/>
          <w:lang w:val="lt-LT"/>
        </w:rPr>
        <w:t>3.3.</w:t>
      </w:r>
      <w:r w:rsidR="00236411" w:rsidRPr="00EC6454">
        <w:rPr>
          <w:rFonts w:asciiTheme="majorHAnsi" w:hAnsiTheme="majorHAnsi" w:cstheme="majorHAnsi"/>
          <w:sz w:val="22"/>
          <w:szCs w:val="22"/>
          <w:lang w:val="lt-LT"/>
        </w:rPr>
        <w:t>3</w:t>
      </w:r>
      <w:r w:rsidRPr="00EC6454">
        <w:rPr>
          <w:rFonts w:asciiTheme="majorHAnsi" w:hAnsiTheme="majorHAnsi" w:cstheme="majorHAnsi"/>
          <w:sz w:val="22"/>
          <w:szCs w:val="22"/>
          <w:lang w:val="lt-LT"/>
        </w:rPr>
        <w:t>. Pirkėja</w:t>
      </w:r>
      <w:r w:rsidR="00EC6454" w:rsidRPr="00EC6454">
        <w:rPr>
          <w:rFonts w:asciiTheme="majorHAnsi" w:hAnsiTheme="majorHAnsi" w:cstheme="majorHAnsi"/>
          <w:sz w:val="22"/>
          <w:szCs w:val="22"/>
          <w:lang w:val="lt-LT"/>
        </w:rPr>
        <w:t>i</w:t>
      </w:r>
      <w:r w:rsidRPr="00EC6454">
        <w:rPr>
          <w:rFonts w:asciiTheme="majorHAnsi" w:hAnsiTheme="majorHAnsi" w:cstheme="majorHAnsi"/>
          <w:sz w:val="22"/>
          <w:szCs w:val="22"/>
          <w:lang w:val="lt-LT"/>
        </w:rPr>
        <w:t xml:space="preserve"> už </w:t>
      </w:r>
      <w:r w:rsidRPr="00A87C7D">
        <w:rPr>
          <w:rFonts w:asciiTheme="majorHAnsi" w:hAnsiTheme="majorHAnsi" w:cstheme="majorHAnsi"/>
          <w:sz w:val="22"/>
          <w:szCs w:val="22"/>
          <w:lang w:val="lt-LT"/>
        </w:rPr>
        <w:t>perkamas Prekes Tiekėjui atsiskaito mokėjimo pavedimu į Tiekėjo nurodytą banko sąskaitą:</w:t>
      </w:r>
    </w:p>
    <w:p w14:paraId="2A475F70" w14:textId="77777777" w:rsidR="00727FD3" w:rsidRPr="00A87C7D" w:rsidRDefault="00727FD3" w:rsidP="001558DC">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sz w:val="22"/>
          <w:szCs w:val="22"/>
        </w:rPr>
        <w:t xml:space="preserve">Sąskaitos Nr. </w:t>
      </w:r>
      <w:r w:rsidRPr="00A87C7D">
        <w:rPr>
          <w:rFonts w:asciiTheme="majorHAnsi" w:hAnsiTheme="majorHAnsi" w:cstheme="majorHAnsi"/>
          <w:i/>
          <w:color w:val="0070C0"/>
          <w:sz w:val="22"/>
          <w:szCs w:val="22"/>
        </w:rPr>
        <w:t>(nurodyti sąskaitos numerį)</w:t>
      </w:r>
      <w:r w:rsidRPr="00A87C7D">
        <w:rPr>
          <w:rFonts w:asciiTheme="majorHAnsi" w:hAnsiTheme="majorHAnsi" w:cstheme="majorHAnsi"/>
          <w:i/>
          <w:sz w:val="22"/>
          <w:szCs w:val="22"/>
        </w:rPr>
        <w:t>;</w:t>
      </w:r>
    </w:p>
    <w:p w14:paraId="0F251F3C" w14:textId="77777777" w:rsidR="00727FD3" w:rsidRPr="00A87C7D" w:rsidRDefault="00727FD3" w:rsidP="001558DC">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i/>
          <w:color w:val="0070C0"/>
          <w:sz w:val="22"/>
          <w:szCs w:val="22"/>
        </w:rPr>
        <w:t>(nurodyti banko pavadinimą)</w:t>
      </w:r>
      <w:r w:rsidRPr="00A87C7D">
        <w:rPr>
          <w:rFonts w:asciiTheme="majorHAnsi" w:hAnsiTheme="majorHAnsi" w:cstheme="majorHAnsi"/>
          <w:sz w:val="22"/>
          <w:szCs w:val="22"/>
        </w:rPr>
        <w:t xml:space="preserve"> bankas</w:t>
      </w:r>
      <w:r w:rsidRPr="00A87C7D">
        <w:rPr>
          <w:rFonts w:asciiTheme="majorHAnsi" w:hAnsiTheme="majorHAnsi" w:cstheme="majorHAnsi"/>
          <w:i/>
          <w:sz w:val="22"/>
          <w:szCs w:val="22"/>
        </w:rPr>
        <w:t>;</w:t>
      </w:r>
    </w:p>
    <w:p w14:paraId="1A51F00F" w14:textId="5E8593B7" w:rsidR="00727FD3" w:rsidRPr="00A87C7D" w:rsidRDefault="00727FD3" w:rsidP="00B152E7">
      <w:pPr>
        <w:spacing w:after="0" w:line="240" w:lineRule="auto"/>
        <w:ind w:firstLine="720"/>
        <w:jc w:val="both"/>
        <w:rPr>
          <w:rFonts w:asciiTheme="majorHAnsi" w:hAnsiTheme="majorHAnsi" w:cstheme="majorHAnsi"/>
          <w:i/>
          <w:sz w:val="22"/>
          <w:szCs w:val="22"/>
        </w:rPr>
      </w:pPr>
      <w:r w:rsidRPr="00A87C7D">
        <w:rPr>
          <w:rFonts w:asciiTheme="majorHAnsi" w:hAnsiTheme="majorHAnsi" w:cstheme="majorHAnsi"/>
          <w:sz w:val="22"/>
          <w:szCs w:val="22"/>
        </w:rPr>
        <w:t xml:space="preserve">Banko kodas </w:t>
      </w:r>
      <w:r w:rsidRPr="00A87C7D">
        <w:rPr>
          <w:rFonts w:asciiTheme="majorHAnsi" w:hAnsiTheme="majorHAnsi" w:cstheme="majorHAnsi"/>
          <w:i/>
          <w:color w:val="0070C0"/>
          <w:sz w:val="22"/>
          <w:szCs w:val="22"/>
        </w:rPr>
        <w:t>(nurodyti banko kodą)</w:t>
      </w:r>
      <w:r w:rsidRPr="00A87C7D">
        <w:rPr>
          <w:rFonts w:asciiTheme="majorHAnsi" w:hAnsiTheme="majorHAnsi" w:cstheme="majorHAnsi"/>
          <w:i/>
          <w:sz w:val="22"/>
          <w:szCs w:val="22"/>
        </w:rPr>
        <w:t>.</w:t>
      </w:r>
    </w:p>
    <w:p w14:paraId="5F5A97EA" w14:textId="3E3F7F5B" w:rsidR="00727FD3" w:rsidRPr="00A87C7D" w:rsidRDefault="00727FD3" w:rsidP="001558DC">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3.4. Sutarties kaina gali būti keičiama šiais atvejais: Sutartyje numatyta Prek</w:t>
      </w:r>
      <w:r w:rsidR="00236411">
        <w:rPr>
          <w:rFonts w:asciiTheme="majorHAnsi" w:hAnsiTheme="majorHAnsi" w:cstheme="majorHAnsi"/>
          <w:sz w:val="22"/>
          <w:szCs w:val="22"/>
        </w:rPr>
        <w:t>i</w:t>
      </w:r>
      <w:r w:rsidRPr="00A87C7D">
        <w:rPr>
          <w:rFonts w:asciiTheme="majorHAnsi" w:hAnsiTheme="majorHAnsi" w:cstheme="majorHAnsi"/>
          <w:sz w:val="22"/>
          <w:szCs w:val="22"/>
        </w:rPr>
        <w:t>ų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bus keičiama jei Sutarties galiojimo laikotarpiu Lietuvos Respublikos įstatymų ir kitų teisės aktų nustatyta tvarka pakeičiamas pridėtinės vertės mokestis arba patvirtinamas naujas mokestis. Nauja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xml:space="preserve">) pradedama taikyti nuo pakeisto </w:t>
      </w:r>
      <w:r w:rsidRPr="00A87C7D">
        <w:rPr>
          <w:rFonts w:asciiTheme="majorHAnsi" w:hAnsiTheme="majorHAnsi" w:cstheme="majorHAnsi"/>
          <w:sz w:val="22"/>
          <w:szCs w:val="22"/>
        </w:rPr>
        <w:lastRenderedPageBreak/>
        <w:t>pridėtinės vertės mokesčio dydžio patvirtinimo ir/ar naujo mokesčio patvirtinimo ir paskelbimo teisės aktų nustatyta tvarka dienos. Kaina (</w:t>
      </w:r>
      <w:r w:rsidRPr="00A87C7D">
        <w:rPr>
          <w:rFonts w:asciiTheme="majorHAnsi" w:hAnsiTheme="majorHAnsi" w:cstheme="majorHAnsi"/>
          <w:i/>
          <w:sz w:val="22"/>
          <w:szCs w:val="22"/>
        </w:rPr>
        <w:t>įkainiai</w:t>
      </w:r>
      <w:r w:rsidRPr="00A87C7D">
        <w:rPr>
          <w:rFonts w:asciiTheme="majorHAnsi" w:hAnsiTheme="majorHAnsi" w:cstheme="majorHAnsi"/>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A87C7D">
        <w:rPr>
          <w:rFonts w:asciiTheme="majorHAnsi" w:hAnsiTheme="majorHAnsi" w:cstheme="majorHAnsi"/>
          <w:i/>
          <w:sz w:val="22"/>
          <w:szCs w:val="22"/>
        </w:rPr>
        <w:t xml:space="preserve"> </w:t>
      </w:r>
      <w:r w:rsidRPr="00A87C7D">
        <w:rPr>
          <w:rFonts w:asciiTheme="majorHAnsi" w:hAnsiTheme="majorHAnsi" w:cstheme="majorHAnsi"/>
          <w:sz w:val="22"/>
          <w:szCs w:val="22"/>
        </w:rPr>
        <w:t xml:space="preserve">Kainos </w:t>
      </w:r>
      <w:r w:rsidRPr="00A87C7D">
        <w:rPr>
          <w:rFonts w:asciiTheme="majorHAnsi" w:hAnsiTheme="majorHAnsi" w:cstheme="majorHAnsi"/>
          <w:i/>
          <w:sz w:val="22"/>
          <w:szCs w:val="22"/>
        </w:rPr>
        <w:t>(įkainių)</w:t>
      </w:r>
      <w:r w:rsidRPr="00A87C7D">
        <w:rPr>
          <w:rFonts w:asciiTheme="majorHAnsi" w:hAnsiTheme="majorHAnsi" w:cstheme="majorHAnsi"/>
          <w:sz w:val="22"/>
          <w:szCs w:val="22"/>
        </w:rPr>
        <w:t xml:space="preserve"> pakeitimai įforminami abiejų šalių rašytiniu papildomu susitarimu, kuris yra neatsiejama šios sutarties dalis.</w:t>
      </w:r>
    </w:p>
    <w:p w14:paraId="3182E2D8" w14:textId="77777777" w:rsidR="00727FD3" w:rsidRPr="00A87C7D" w:rsidRDefault="00727FD3" w:rsidP="001558DC">
      <w:pPr>
        <w:spacing w:after="0" w:line="240" w:lineRule="auto"/>
        <w:ind w:firstLine="720"/>
        <w:jc w:val="both"/>
        <w:rPr>
          <w:rFonts w:asciiTheme="majorHAnsi" w:hAnsiTheme="majorHAnsi" w:cstheme="majorHAnsi"/>
          <w:sz w:val="22"/>
          <w:szCs w:val="22"/>
        </w:rPr>
      </w:pPr>
    </w:p>
    <w:p w14:paraId="3284DF4F"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2"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2"/>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2E77B7A9"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1CD9FB1" w14:textId="6552F35B"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8B062E">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08742637"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AEAC872"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4C18ADA8"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9CAE3C4"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Atlikdamos perskaičiavimą šalys vadovaujasi VĮ Valstybės duomenų agentūros viešai oficialiosios statistikos portale paskelbtais rodiklių duomenų bazės duomenimis, iš kitos šalies nereikalaudamos pateikti oficialaus VĮ Valstybės duomenų agentūros ar kitos institucijos išduoto dokumento ar patvirtinimo.</w:t>
      </w:r>
    </w:p>
    <w:p w14:paraId="2790B8F6" w14:textId="77777777" w:rsidR="00727FD3" w:rsidRPr="008B062E"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Perskaičiuota kaina (įkainiai) taikomi užsakymams, pateiktiems po to, kai šalys sudaro susitarimą dėl </w:t>
      </w:r>
      <w:r w:rsidRPr="008B062E">
        <w:rPr>
          <w:rFonts w:asciiTheme="majorHAnsi" w:hAnsiTheme="majorHAnsi" w:cstheme="majorHAnsi"/>
          <w:sz w:val="22"/>
          <w:szCs w:val="22"/>
        </w:rPr>
        <w:t>kainos (įkainių) perskaičiavimo.</w:t>
      </w:r>
    </w:p>
    <w:p w14:paraId="76147846" w14:textId="54BB8EB5" w:rsidR="00727FD3" w:rsidRPr="008B062E"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bookmarkStart w:id="3" w:name="_Hlk109056080"/>
      <w:r w:rsidRPr="008B062E">
        <w:rPr>
          <w:rFonts w:asciiTheme="majorHAnsi" w:eastAsiaTheme="minorEastAsia" w:hAnsiTheme="majorHAnsi" w:cstheme="majorHAnsi"/>
          <w:kern w:val="24"/>
          <w:sz w:val="22"/>
          <w:szCs w:val="22"/>
        </w:rPr>
        <w:t xml:space="preserve">Sutartyje numatyti įkainiai gali būti perskaičiuojami, jeigu </w:t>
      </w:r>
      <w:r w:rsidRPr="008B062E">
        <w:rPr>
          <w:rFonts w:asciiTheme="majorHAnsi" w:hAnsiTheme="majorHAnsi" w:cstheme="majorHAnsi"/>
          <w:sz w:val="22"/>
          <w:szCs w:val="22"/>
        </w:rPr>
        <w:t xml:space="preserve">VĮ Valstybės duomenų agentūros </w:t>
      </w:r>
      <w:r w:rsidRPr="008B062E">
        <w:rPr>
          <w:rFonts w:asciiTheme="majorHAnsi" w:eastAsiaTheme="minorEastAsia" w:hAnsiTheme="majorHAnsi" w:cstheme="majorHAnsi"/>
          <w:kern w:val="24"/>
          <w:sz w:val="22"/>
          <w:szCs w:val="22"/>
        </w:rPr>
        <w:t>(www.stat.gov.lt) kas mėnesį skelbiamo vartotojų kainų indekso (pasirenkamas bendras „Vartojimo prekės ir paslaugos“ pokytis yra didesnis kaip 5 % .</w:t>
      </w:r>
    </w:p>
    <w:bookmarkEnd w:id="3"/>
    <w:p w14:paraId="0A571D81" w14:textId="5722876F"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8B062E">
        <w:rPr>
          <w:rFonts w:asciiTheme="majorHAnsi" w:hAnsiTheme="majorHAnsi" w:cstheme="majorHAnsi"/>
          <w:sz w:val="22"/>
          <w:szCs w:val="22"/>
        </w:rPr>
        <w:t>Jeigu  Tiekėjo tiekiamų p</w:t>
      </w:r>
      <w:r w:rsidR="008B062E">
        <w:rPr>
          <w:rFonts w:asciiTheme="majorHAnsi" w:hAnsiTheme="majorHAnsi" w:cstheme="majorHAnsi"/>
          <w:sz w:val="22"/>
          <w:szCs w:val="22"/>
        </w:rPr>
        <w:t>rekių</w:t>
      </w:r>
      <w:r w:rsidRPr="008B062E">
        <w:rPr>
          <w:rFonts w:asciiTheme="majorHAnsi" w:hAnsiTheme="majorHAnsi" w:cstheme="majorHAnsi"/>
          <w:sz w:val="22"/>
          <w:szCs w:val="22"/>
        </w:rPr>
        <w:t xml:space="preserve"> kaina  sumažėja</w:t>
      </w:r>
      <w:r w:rsidRPr="00A87C7D">
        <w:rPr>
          <w:rFonts w:asciiTheme="majorHAnsi" w:hAnsiTheme="majorHAnsi" w:cstheme="majorHAnsi"/>
          <w:sz w:val="22"/>
          <w:szCs w:val="22"/>
        </w:rPr>
        <w:t>,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privalo nedelsdamas, bet ne vėliau nei per 2 darbo dienas nuo sužinojimo, apie tai informuoti Pirkėj</w:t>
      </w:r>
      <w:r w:rsidR="00A91E85">
        <w:rPr>
          <w:rFonts w:asciiTheme="majorHAnsi" w:hAnsiTheme="majorHAnsi" w:cstheme="majorHAnsi"/>
          <w:sz w:val="22"/>
          <w:szCs w:val="22"/>
        </w:rPr>
        <w:t>us</w:t>
      </w:r>
      <w:r w:rsidRPr="00A87C7D">
        <w:rPr>
          <w:rFonts w:asciiTheme="majorHAnsi" w:hAnsiTheme="majorHAnsi" w:cstheme="majorHAnsi"/>
          <w:sz w:val="22"/>
          <w:szCs w:val="22"/>
        </w:rPr>
        <w:t xml:space="preserve"> </w:t>
      </w:r>
      <w:r w:rsidR="001B2210">
        <w:rPr>
          <w:rFonts w:asciiTheme="majorHAnsi" w:hAnsiTheme="majorHAnsi" w:cstheme="majorHAnsi"/>
          <w:sz w:val="22"/>
          <w:szCs w:val="22"/>
        </w:rPr>
        <w:t xml:space="preserve"> </w:t>
      </w:r>
      <w:r w:rsidRPr="00A87C7D">
        <w:rPr>
          <w:rFonts w:asciiTheme="majorHAnsi" w:hAnsiTheme="majorHAnsi" w:cstheme="majorHAnsi"/>
          <w:sz w:val="22"/>
          <w:szCs w:val="22"/>
        </w:rPr>
        <w:t>ir Pirkėja</w:t>
      </w:r>
      <w:r w:rsidR="00A91E85">
        <w:rPr>
          <w:rFonts w:asciiTheme="majorHAnsi" w:hAnsiTheme="majorHAnsi" w:cstheme="majorHAnsi"/>
          <w:sz w:val="22"/>
          <w:szCs w:val="22"/>
        </w:rPr>
        <w:t>i</w:t>
      </w:r>
      <w:r w:rsidRPr="00A87C7D">
        <w:rPr>
          <w:rFonts w:asciiTheme="majorHAnsi" w:hAnsiTheme="majorHAnsi" w:cstheme="majorHAnsi"/>
          <w:sz w:val="22"/>
          <w:szCs w:val="22"/>
        </w:rPr>
        <w:t xml:space="preserve"> įgyja teisę reikalauti Tiekėjo sumažinti sutarties kainą. </w:t>
      </w:r>
    </w:p>
    <w:p w14:paraId="4B138BF2" w14:textId="732A2F62" w:rsidR="00727FD3" w:rsidRPr="004A130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4A130D">
        <w:rPr>
          <w:rFonts w:asciiTheme="majorHAnsi" w:hAnsiTheme="majorHAnsi" w:cstheme="majorHAnsi"/>
          <w:sz w:val="22"/>
          <w:szCs w:val="22"/>
        </w:rPr>
        <w:t xml:space="preserve">Jeigu Tiekėjas neinformuoja </w:t>
      </w:r>
      <w:r w:rsidR="004A130D" w:rsidRPr="004A130D">
        <w:rPr>
          <w:rFonts w:asciiTheme="majorHAnsi" w:hAnsiTheme="majorHAnsi" w:cstheme="majorHAnsi"/>
          <w:sz w:val="22"/>
          <w:szCs w:val="22"/>
        </w:rPr>
        <w:t xml:space="preserve">Pirkėjus </w:t>
      </w:r>
      <w:r w:rsidR="001B2210" w:rsidRPr="004A130D">
        <w:rPr>
          <w:rFonts w:asciiTheme="majorHAnsi" w:hAnsiTheme="majorHAnsi" w:cstheme="majorHAnsi"/>
          <w:sz w:val="22"/>
          <w:szCs w:val="22"/>
        </w:rPr>
        <w:t>a</w:t>
      </w:r>
      <w:r w:rsidRPr="004A130D">
        <w:rPr>
          <w:rFonts w:asciiTheme="majorHAnsi" w:hAnsiTheme="majorHAnsi" w:cstheme="majorHAnsi"/>
          <w:sz w:val="22"/>
          <w:szCs w:val="22"/>
        </w:rPr>
        <w:t xml:space="preserve">pie  kainų sumažėjimą, arba informuoja </w:t>
      </w:r>
      <w:r w:rsidR="004A130D" w:rsidRPr="004A130D">
        <w:rPr>
          <w:rFonts w:asciiTheme="majorHAnsi" w:hAnsiTheme="majorHAnsi" w:cstheme="majorHAnsi"/>
          <w:sz w:val="22"/>
          <w:szCs w:val="22"/>
        </w:rPr>
        <w:t>Pirkėjus</w:t>
      </w:r>
      <w:r w:rsidR="001B2210" w:rsidRPr="004A130D">
        <w:rPr>
          <w:rFonts w:asciiTheme="majorHAnsi" w:hAnsiTheme="majorHAnsi" w:cstheme="majorHAnsi"/>
          <w:sz w:val="22"/>
          <w:szCs w:val="22"/>
        </w:rPr>
        <w:t xml:space="preserve"> </w:t>
      </w:r>
      <w:r w:rsidRPr="004A130D">
        <w:rPr>
          <w:rFonts w:asciiTheme="majorHAnsi" w:hAnsiTheme="majorHAnsi" w:cstheme="majorHAnsi"/>
          <w:sz w:val="22"/>
          <w:szCs w:val="22"/>
        </w:rPr>
        <w:t xml:space="preserve">pavėluotai, ir dėl to </w:t>
      </w:r>
      <w:r w:rsidR="004A130D" w:rsidRPr="004A130D">
        <w:rPr>
          <w:rFonts w:asciiTheme="majorHAnsi" w:hAnsiTheme="majorHAnsi" w:cstheme="majorHAnsi"/>
          <w:sz w:val="22"/>
          <w:szCs w:val="22"/>
        </w:rPr>
        <w:t>Pirkėjai</w:t>
      </w:r>
      <w:r w:rsidRPr="004A130D">
        <w:rPr>
          <w:rFonts w:asciiTheme="majorHAnsi" w:hAnsiTheme="majorHAnsi" w:cstheme="majorHAnsi"/>
          <w:sz w:val="22"/>
          <w:szCs w:val="22"/>
        </w:rPr>
        <w:t xml:space="preserve"> negali pareikalauti Tiekėjo sumažinti sutarties kainą iki sumokėdamas Tiekėjui visą sutarties kainą (tai yra, susidaro permoka pagal sutartį), Tiekėjas privalo sumokėti </w:t>
      </w:r>
      <w:r w:rsidR="004A130D" w:rsidRPr="004A130D">
        <w:rPr>
          <w:rFonts w:asciiTheme="majorHAnsi" w:hAnsiTheme="majorHAnsi" w:cstheme="majorHAnsi"/>
          <w:sz w:val="22"/>
          <w:szCs w:val="22"/>
        </w:rPr>
        <w:t>Pirkėjams</w:t>
      </w:r>
      <w:r w:rsidRPr="004A130D">
        <w:rPr>
          <w:rFonts w:asciiTheme="majorHAnsi" w:hAnsiTheme="majorHAnsi" w:cstheme="majorHAnsi"/>
          <w:sz w:val="22"/>
          <w:szCs w:val="22"/>
        </w:rPr>
        <w:t xml:space="preserve"> sutarties sąlygose nurodyto dydžio delspinigius už permoką už laikotarpį nuo galutinio atsiskaitymo termino, nurodyto sutarties </w:t>
      </w:r>
      <w:r w:rsidR="00B152E7" w:rsidRPr="004A130D">
        <w:rPr>
          <w:rFonts w:asciiTheme="majorHAnsi" w:hAnsiTheme="majorHAnsi" w:cstheme="majorHAnsi"/>
          <w:sz w:val="22"/>
          <w:szCs w:val="22"/>
        </w:rPr>
        <w:t>2.2</w:t>
      </w:r>
      <w:r w:rsidRPr="004A130D">
        <w:rPr>
          <w:rFonts w:asciiTheme="majorHAnsi" w:hAnsiTheme="majorHAnsi" w:cstheme="majorHAnsi"/>
          <w:sz w:val="22"/>
          <w:szCs w:val="22"/>
        </w:rPr>
        <w:t xml:space="preserve"> punkte, pabaigos iki permokos grąžinimo dienos (įskaitytinai).</w:t>
      </w:r>
    </w:p>
    <w:p w14:paraId="47EC9197"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99A1D0E"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8597BB4" w14:textId="77777777" w:rsidR="00727FD3" w:rsidRPr="00A87C7D" w:rsidRDefault="00727FD3" w:rsidP="001558DC">
      <w:pPr>
        <w:pStyle w:val="paragraph"/>
        <w:numPr>
          <w:ilvl w:val="1"/>
          <w:numId w:val="7"/>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6BEB6528" w14:textId="77777777" w:rsidR="00727FD3" w:rsidRPr="00A87C7D" w:rsidRDefault="00A91E85" w:rsidP="001558DC">
      <w:pPr>
        <w:spacing w:after="0" w:line="240" w:lineRule="auto"/>
        <w:ind w:left="1134"/>
        <w:jc w:val="both"/>
        <w:rPr>
          <w:rFonts w:asciiTheme="majorHAnsi" w:hAnsiTheme="majorHAnsi" w:cstheme="majorHAnsi"/>
          <w:i/>
          <w:sz w:val="22"/>
          <w:szCs w:val="22"/>
        </w:rPr>
      </w:pPr>
      <m:oMath>
        <m:sSub>
          <m:sSubPr>
            <m:ctrlPr>
              <w:rPr>
                <w:rFonts w:ascii="Cambria Math" w:hAnsi="Cambria Math" w:cstheme="majorHAnsi"/>
                <w:i/>
                <w:sz w:val="22"/>
                <w:szCs w:val="22"/>
              </w:rPr>
            </m:ctrlPr>
          </m:sSubPr>
          <m:e>
            <m:r>
              <w:rPr>
                <w:rFonts w:ascii="Cambria Math" w:hAnsi="Cambria Math" w:cstheme="majorHAnsi"/>
                <w:sz w:val="22"/>
                <w:szCs w:val="22"/>
              </w:rPr>
              <m:t>a</m:t>
            </m:r>
          </m:e>
          <m:sub>
            <m:r>
              <w:rPr>
                <w:rFonts w:ascii="Cambria Math" w:hAnsi="Cambria Math" w:cstheme="majorHAnsi"/>
                <w:sz w:val="22"/>
                <w:szCs w:val="22"/>
              </w:rPr>
              <m:t>1</m:t>
            </m:r>
          </m:sub>
        </m:sSub>
        <m:r>
          <w:rPr>
            <w:rFonts w:ascii="Cambria Math" w:hAnsi="Cambria Math" w:cstheme="majorHAnsi"/>
            <w:sz w:val="22"/>
            <w:szCs w:val="22"/>
          </w:rPr>
          <m:t>=a+</m:t>
        </m:r>
        <m:d>
          <m:dPr>
            <m:ctrlPr>
              <w:rPr>
                <w:rFonts w:ascii="Cambria Math" w:hAnsi="Cambria Math" w:cstheme="majorHAnsi"/>
                <w:i/>
                <w:sz w:val="22"/>
                <w:szCs w:val="22"/>
              </w:rPr>
            </m:ctrlPr>
          </m:dPr>
          <m:e>
            <m:f>
              <m:fPr>
                <m:ctrlPr>
                  <w:rPr>
                    <w:rFonts w:ascii="Cambria Math" w:hAnsi="Cambria Math" w:cstheme="majorHAnsi"/>
                    <w:i/>
                    <w:sz w:val="22"/>
                    <w:szCs w:val="22"/>
                  </w:rPr>
                </m:ctrlPr>
              </m:fPr>
              <m:num>
                <m:r>
                  <w:rPr>
                    <w:rFonts w:ascii="Cambria Math" w:hAnsi="Cambria Math" w:cstheme="majorHAnsi"/>
                    <w:sz w:val="22"/>
                    <w:szCs w:val="22"/>
                  </w:rPr>
                  <m:t>k</m:t>
                </m:r>
              </m:num>
              <m:den>
                <m:r>
                  <w:rPr>
                    <w:rFonts w:ascii="Cambria Math" w:hAnsi="Cambria Math" w:cstheme="majorHAnsi"/>
                    <w:sz w:val="22"/>
                    <w:szCs w:val="22"/>
                  </w:rPr>
                  <m:t>100</m:t>
                </m:r>
              </m:den>
            </m:f>
            <m:r>
              <w:rPr>
                <w:rFonts w:ascii="Cambria Math" w:hAnsi="Cambria Math" w:cstheme="majorHAnsi"/>
                <w:sz w:val="22"/>
                <w:szCs w:val="22"/>
              </w:rPr>
              <m:t>×a</m:t>
            </m:r>
          </m:e>
        </m:d>
      </m:oMath>
      <w:r w:rsidR="00727FD3" w:rsidRPr="00A87C7D">
        <w:rPr>
          <w:rFonts w:asciiTheme="majorHAnsi" w:hAnsiTheme="majorHAnsi" w:cstheme="majorHAnsi"/>
          <w:i/>
          <w:sz w:val="22"/>
          <w:szCs w:val="22"/>
        </w:rPr>
        <w:t>, kur</w:t>
      </w:r>
    </w:p>
    <w:p w14:paraId="40949549" w14:textId="77777777" w:rsidR="00727FD3" w:rsidRPr="00A87C7D" w:rsidRDefault="00727FD3" w:rsidP="001558DC">
      <w:pPr>
        <w:spacing w:after="0" w:line="240" w:lineRule="auto"/>
        <w:ind w:left="1134"/>
        <w:jc w:val="both"/>
        <w:rPr>
          <w:rFonts w:asciiTheme="majorHAnsi" w:hAnsiTheme="majorHAnsi" w:cstheme="majorHAnsi"/>
          <w:sz w:val="22"/>
          <w:szCs w:val="22"/>
        </w:rPr>
      </w:pPr>
      <w:r w:rsidRPr="00A87C7D">
        <w:rPr>
          <w:rFonts w:asciiTheme="majorHAnsi" w:hAnsiTheme="majorHAnsi" w:cstheme="majorHAnsi"/>
          <w:sz w:val="22"/>
          <w:szCs w:val="22"/>
        </w:rPr>
        <w:t>a – įkainis (Eur be PVM)) (jei jis jau buvo perskaičiuotas, tai po paskutinio perskaičiavimo).</w:t>
      </w:r>
    </w:p>
    <w:p w14:paraId="1F2FDEC6" w14:textId="77777777" w:rsidR="00727FD3" w:rsidRPr="00A87C7D" w:rsidRDefault="00727FD3" w:rsidP="001558DC">
      <w:pPr>
        <w:spacing w:after="0" w:line="240" w:lineRule="auto"/>
        <w:ind w:left="1134"/>
        <w:jc w:val="both"/>
        <w:rPr>
          <w:rFonts w:asciiTheme="majorHAnsi" w:hAnsiTheme="majorHAnsi" w:cstheme="majorHAnsi"/>
          <w:sz w:val="22"/>
          <w:szCs w:val="22"/>
        </w:rPr>
      </w:pPr>
      <w:r w:rsidRPr="00A87C7D">
        <w:rPr>
          <w:rFonts w:asciiTheme="majorHAnsi" w:hAnsiTheme="majorHAnsi" w:cstheme="majorHAnsi"/>
          <w:sz w:val="22"/>
          <w:szCs w:val="22"/>
        </w:rPr>
        <w:t>a</w:t>
      </w:r>
      <w:r w:rsidRPr="00A87C7D">
        <w:rPr>
          <w:rFonts w:asciiTheme="majorHAnsi" w:hAnsiTheme="majorHAnsi" w:cstheme="majorHAnsi"/>
          <w:sz w:val="22"/>
          <w:szCs w:val="22"/>
          <w:vertAlign w:val="subscript"/>
        </w:rPr>
        <w:t>1</w:t>
      </w:r>
      <w:r w:rsidRPr="00A87C7D">
        <w:rPr>
          <w:rFonts w:asciiTheme="majorHAnsi" w:hAnsiTheme="majorHAnsi" w:cstheme="majorHAnsi"/>
          <w:sz w:val="22"/>
          <w:szCs w:val="22"/>
        </w:rPr>
        <w:t xml:space="preserve"> – perskaičiuotas (pakeistas) įkainis (Eur be PVM)</w:t>
      </w:r>
    </w:p>
    <w:p w14:paraId="0A820FD3" w14:textId="77777777" w:rsidR="00727FD3" w:rsidRPr="00A87C7D" w:rsidRDefault="00727FD3" w:rsidP="001558DC">
      <w:pPr>
        <w:spacing w:after="0" w:line="240" w:lineRule="auto"/>
        <w:ind w:left="1134"/>
        <w:jc w:val="both"/>
        <w:rPr>
          <w:rFonts w:asciiTheme="majorHAnsi" w:hAnsiTheme="majorHAnsi" w:cstheme="majorHAnsi"/>
          <w:sz w:val="22"/>
          <w:szCs w:val="22"/>
        </w:rPr>
      </w:pPr>
      <w:r w:rsidRPr="00A87C7D">
        <w:rPr>
          <w:rFonts w:asciiTheme="majorHAnsi" w:hAnsiTheme="majorHAnsi" w:cstheme="majorHAnsi"/>
          <w:sz w:val="22"/>
          <w:szCs w:val="22"/>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rPr>
        <w:t>k“reikšmė</w:t>
      </w:r>
      <w:proofErr w:type="spellEnd"/>
      <w:r w:rsidRPr="00A87C7D">
        <w:rPr>
          <w:rFonts w:asciiTheme="majorHAnsi" w:hAnsiTheme="majorHAnsi" w:cstheme="majorHAnsi"/>
          <w:sz w:val="22"/>
          <w:szCs w:val="22"/>
        </w:rPr>
        <w:t xml:space="preserve"> skaičiuojama pagal formulę: </w:t>
      </w:r>
    </w:p>
    <w:p w14:paraId="3AA5C67A" w14:textId="77777777" w:rsidR="00727FD3" w:rsidRPr="00A87C7D" w:rsidRDefault="00727FD3" w:rsidP="001558DC">
      <w:pPr>
        <w:spacing w:after="0" w:line="240" w:lineRule="auto"/>
        <w:ind w:left="1134"/>
        <w:jc w:val="both"/>
        <w:rPr>
          <w:rFonts w:asciiTheme="majorHAnsi" w:hAnsiTheme="majorHAnsi" w:cstheme="majorHAnsi"/>
          <w:sz w:val="22"/>
          <w:szCs w:val="22"/>
        </w:rPr>
      </w:pPr>
      <w:r w:rsidRPr="00A87C7D">
        <w:rPr>
          <w:rFonts w:asciiTheme="majorHAnsi" w:hAnsiTheme="majorHAnsi" w:cstheme="majorHAnsi"/>
          <w:sz w:val="22"/>
          <w:szCs w:val="22"/>
        </w:rPr>
        <w:t xml:space="preserve"> </w:t>
      </w:r>
      <m:oMath>
        <m:r>
          <w:rPr>
            <w:rFonts w:ascii="Cambria Math" w:hAnsi="Cambria Math" w:cstheme="majorHAnsi"/>
            <w:sz w:val="22"/>
            <w:szCs w:val="22"/>
          </w:rPr>
          <m:t>k =</m:t>
        </m:r>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r>
          <w:rPr>
            <w:rFonts w:ascii="Cambria Math" w:hAnsi="Cambria Math" w:cstheme="majorHAnsi"/>
            <w:sz w:val="22"/>
            <w:szCs w:val="22"/>
          </w:rPr>
          <m:t>×100-100</m:t>
        </m:r>
      </m:oMath>
      <w:r w:rsidRPr="00A87C7D">
        <w:rPr>
          <w:rFonts w:asciiTheme="majorHAnsi" w:hAnsiTheme="majorHAnsi" w:cstheme="majorHAnsi"/>
          <w:sz w:val="22"/>
          <w:szCs w:val="22"/>
        </w:rPr>
        <w:t>, (proc.) kur</w:t>
      </w:r>
    </w:p>
    <w:p w14:paraId="04BC1256" w14:textId="77777777" w:rsidR="00727FD3" w:rsidRPr="00A87C7D" w:rsidRDefault="00727FD3" w:rsidP="001558DC">
      <w:pPr>
        <w:spacing w:after="0" w:line="240" w:lineRule="auto"/>
        <w:ind w:left="1134"/>
        <w:jc w:val="both"/>
        <w:rPr>
          <w:rFonts w:asciiTheme="majorHAnsi" w:hAnsiTheme="majorHAnsi" w:cstheme="majorHAnsi"/>
          <w:sz w:val="22"/>
          <w:szCs w:val="22"/>
        </w:rPr>
      </w:pPr>
      <w:proofErr w:type="spellStart"/>
      <w:r w:rsidRPr="00A87C7D">
        <w:rPr>
          <w:rFonts w:asciiTheme="majorHAnsi" w:hAnsiTheme="majorHAnsi" w:cstheme="majorHAnsi"/>
          <w:sz w:val="22"/>
          <w:szCs w:val="22"/>
        </w:rPr>
        <w:t>Ind</w:t>
      </w:r>
      <w:r w:rsidRPr="00A87C7D">
        <w:rPr>
          <w:rFonts w:asciiTheme="majorHAnsi" w:hAnsiTheme="majorHAnsi" w:cstheme="majorHAnsi"/>
          <w:sz w:val="22"/>
          <w:szCs w:val="22"/>
          <w:vertAlign w:val="subscript"/>
        </w:rPr>
        <w:t>naujausias</w:t>
      </w:r>
      <w:proofErr w:type="spellEnd"/>
      <w:r w:rsidRPr="00A87C7D">
        <w:rPr>
          <w:rFonts w:asciiTheme="majorHAnsi" w:hAnsiTheme="majorHAnsi" w:cstheme="majorHAnsi"/>
          <w:sz w:val="22"/>
          <w:szCs w:val="22"/>
        </w:rPr>
        <w:t xml:space="preserve"> – kreipimosi dėl kainos perskaičiavimo išsiuntimo kitai šaliai datą naujausias paskelbtas vartojimo prekių ir paslaugų indeksas.</w:t>
      </w:r>
    </w:p>
    <w:p w14:paraId="3E1822D1" w14:textId="77777777" w:rsidR="00727FD3" w:rsidRPr="00A87C7D" w:rsidRDefault="00727FD3" w:rsidP="001558DC">
      <w:pPr>
        <w:spacing w:after="0" w:line="240" w:lineRule="auto"/>
        <w:ind w:left="1134"/>
        <w:jc w:val="both"/>
        <w:rPr>
          <w:rFonts w:asciiTheme="majorHAnsi" w:hAnsiTheme="majorHAnsi" w:cstheme="majorHAnsi"/>
          <w:sz w:val="22"/>
          <w:szCs w:val="22"/>
        </w:rPr>
      </w:pPr>
      <w:proofErr w:type="spellStart"/>
      <w:r w:rsidRPr="00A87C7D">
        <w:rPr>
          <w:rFonts w:asciiTheme="majorHAnsi" w:hAnsiTheme="majorHAnsi" w:cstheme="majorHAnsi"/>
          <w:sz w:val="22"/>
          <w:szCs w:val="22"/>
        </w:rPr>
        <w:t>Ind</w:t>
      </w:r>
      <w:r w:rsidRPr="00A87C7D">
        <w:rPr>
          <w:rFonts w:asciiTheme="majorHAnsi" w:hAnsiTheme="majorHAnsi" w:cstheme="majorHAnsi"/>
          <w:sz w:val="22"/>
          <w:szCs w:val="22"/>
          <w:vertAlign w:val="subscript"/>
        </w:rPr>
        <w:t>pradžia</w:t>
      </w:r>
      <w:proofErr w:type="spellEnd"/>
      <w:r w:rsidRPr="00A87C7D">
        <w:rPr>
          <w:rFonts w:asciiTheme="majorHAnsi" w:hAnsiTheme="majorHAnsi" w:cstheme="majorHAnsi"/>
          <w:sz w:val="22"/>
          <w:szCs w:val="22"/>
        </w:rPr>
        <w:t xml:space="preserve"> – laikotarpio pradžios datos (mėnesio) vartojimo prekių ir paslaugų indeksas). Pirmojo perskaičiavimo atveju laikotarpio pradžia (mėnuo) yra Paskutinės pirkimo, kurio pagrindu sudaryta ši </w:t>
      </w:r>
      <w:r w:rsidRPr="00A87C7D">
        <w:rPr>
          <w:rFonts w:asciiTheme="majorHAnsi" w:hAnsiTheme="majorHAnsi" w:cstheme="majorHAnsi"/>
          <w:sz w:val="22"/>
          <w:szCs w:val="22"/>
        </w:rPr>
        <w:lastRenderedPageBreak/>
        <w:t xml:space="preserve">Pirkimo sutartis, pasiūlymų pateikimo termino dienos mėnuo. Antrojo ir vėlesnių perskaičiavimų atveju laikotarpio pradžia (mėnuo) yra paskutinio perskaičiavimo metu naudotos paskelbto atitinkamo indekso reikšmės mėnuo. </w:t>
      </w:r>
    </w:p>
    <w:p w14:paraId="3EFC80E5" w14:textId="77777777" w:rsidR="00727FD3" w:rsidRPr="00A87C7D" w:rsidRDefault="00727FD3" w:rsidP="001558DC">
      <w:pPr>
        <w:spacing w:after="0" w:line="240" w:lineRule="auto"/>
        <w:ind w:left="1134"/>
        <w:jc w:val="both"/>
        <w:rPr>
          <w:rFonts w:asciiTheme="majorHAnsi" w:hAnsiTheme="majorHAnsi" w:cstheme="majorHAnsi"/>
          <w:sz w:val="22"/>
          <w:szCs w:val="22"/>
        </w:rPr>
      </w:pPr>
    </w:p>
    <w:p w14:paraId="71F8B0BA" w14:textId="04C33DC1" w:rsidR="00727FD3" w:rsidRPr="00B152E7" w:rsidRDefault="00727FD3" w:rsidP="00B152E7">
      <w:pPr>
        <w:pStyle w:val="ListParagraph"/>
        <w:numPr>
          <w:ilvl w:val="1"/>
          <w:numId w:val="7"/>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3.4 -3.18 punktai), kainos perskaičiavimo formulė yra taikoma neišpirktam pagal sutartį Prekių kiekiui.</w:t>
      </w:r>
    </w:p>
    <w:p w14:paraId="6CA0BEB0" w14:textId="195D6D96" w:rsidR="00727FD3" w:rsidRPr="00A87C7D" w:rsidRDefault="004A130D" w:rsidP="001558DC">
      <w:pPr>
        <w:pStyle w:val="ListParagraph"/>
        <w:numPr>
          <w:ilvl w:val="1"/>
          <w:numId w:val="7"/>
        </w:numPr>
        <w:ind w:hanging="513"/>
        <w:jc w:val="both"/>
        <w:rPr>
          <w:rFonts w:asciiTheme="majorHAnsi" w:hAnsiTheme="majorHAnsi" w:cstheme="majorHAnsi"/>
          <w:sz w:val="22"/>
          <w:szCs w:val="22"/>
          <w:lang w:val="lt-LT" w:eastAsia="lt-LT"/>
        </w:rPr>
      </w:pPr>
      <w:r w:rsidRPr="004A130D">
        <w:rPr>
          <w:rFonts w:asciiTheme="majorHAnsi" w:hAnsiTheme="majorHAnsi" w:cstheme="majorHAnsi"/>
          <w:sz w:val="22"/>
          <w:szCs w:val="22"/>
          <w:lang w:val="lt-LT" w:eastAsia="lt-LT"/>
        </w:rPr>
        <w:t>Pirkėjai</w:t>
      </w:r>
      <w:r w:rsidR="00727FD3" w:rsidRPr="004A130D">
        <w:rPr>
          <w:rFonts w:asciiTheme="majorHAnsi" w:hAnsiTheme="majorHAnsi" w:cstheme="majorHAnsi"/>
          <w:sz w:val="22"/>
          <w:szCs w:val="22"/>
          <w:lang w:val="lt-LT" w:eastAsia="lt-LT"/>
        </w:rPr>
        <w:t xml:space="preserve"> turi </w:t>
      </w:r>
      <w:r w:rsidR="00727FD3" w:rsidRPr="00A87C7D">
        <w:rPr>
          <w:rFonts w:asciiTheme="majorHAnsi" w:hAnsiTheme="majorHAnsi" w:cstheme="majorHAnsi"/>
          <w:sz w:val="22"/>
          <w:szCs w:val="22"/>
          <w:lang w:val="lt-LT" w:eastAsia="lt-LT"/>
        </w:rPr>
        <w:t>teisę neatlikti atitinkamo mokėjimo kol Tiekėjas ištaisys trūkumus jeigu:</w:t>
      </w:r>
    </w:p>
    <w:p w14:paraId="6DC04E29" w14:textId="77777777" w:rsidR="00727FD3" w:rsidRPr="00A87C7D" w:rsidRDefault="00727FD3" w:rsidP="001558DC">
      <w:pPr>
        <w:pStyle w:val="ListParagraph"/>
        <w:numPr>
          <w:ilvl w:val="2"/>
          <w:numId w:val="7"/>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5836E37" w14:textId="77777777" w:rsidR="00727FD3" w:rsidRPr="00A87C7D" w:rsidRDefault="00727FD3" w:rsidP="001558DC">
      <w:pPr>
        <w:pStyle w:val="ListParagraph"/>
        <w:numPr>
          <w:ilvl w:val="2"/>
          <w:numId w:val="7"/>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1E27D613" w14:textId="77777777" w:rsidR="00727FD3" w:rsidRPr="00A87C7D" w:rsidRDefault="00727FD3" w:rsidP="001558DC">
      <w:pPr>
        <w:pStyle w:val="ListParagraph"/>
        <w:numPr>
          <w:ilvl w:val="2"/>
          <w:numId w:val="7"/>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794C632D" w14:textId="77777777" w:rsidR="00727FD3" w:rsidRPr="00A87C7D" w:rsidRDefault="00727FD3" w:rsidP="001558DC">
      <w:pPr>
        <w:pStyle w:val="ListParagraph"/>
        <w:numPr>
          <w:ilvl w:val="2"/>
          <w:numId w:val="7"/>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0285B21B" w14:textId="77777777" w:rsidR="00727FD3" w:rsidRPr="00A87C7D" w:rsidRDefault="00727FD3" w:rsidP="001558DC">
      <w:pPr>
        <w:pStyle w:val="ListParagraph"/>
        <w:numPr>
          <w:ilvl w:val="2"/>
          <w:numId w:val="7"/>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0181577E" w14:textId="77777777" w:rsidR="00727FD3" w:rsidRPr="00A87C7D" w:rsidRDefault="00727FD3" w:rsidP="001558DC">
      <w:pPr>
        <w:widowControl w:val="0"/>
        <w:spacing w:after="0" w:line="240" w:lineRule="auto"/>
        <w:ind w:firstLine="709"/>
        <w:jc w:val="both"/>
        <w:rPr>
          <w:rFonts w:asciiTheme="majorHAnsi" w:hAnsiTheme="majorHAnsi" w:cstheme="majorHAnsi"/>
          <w:i/>
          <w:color w:val="0070C0"/>
          <w:sz w:val="22"/>
          <w:szCs w:val="22"/>
        </w:rPr>
      </w:pPr>
    </w:p>
    <w:p w14:paraId="5A062276" w14:textId="77777777" w:rsidR="00727FD3" w:rsidRPr="00A87C7D" w:rsidRDefault="00727FD3" w:rsidP="001558DC">
      <w:pPr>
        <w:spacing w:after="0" w:line="240" w:lineRule="auto"/>
        <w:jc w:val="both"/>
        <w:rPr>
          <w:rFonts w:asciiTheme="majorHAnsi" w:hAnsiTheme="majorHAnsi" w:cstheme="majorHAnsi"/>
          <w:sz w:val="22"/>
          <w:szCs w:val="22"/>
        </w:rPr>
      </w:pPr>
    </w:p>
    <w:p w14:paraId="3864F0B8" w14:textId="77777777" w:rsidR="00727FD3" w:rsidRPr="00A91E85" w:rsidRDefault="00727FD3"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4. Sutarties įvykdymo užtikrinimas</w:t>
      </w:r>
    </w:p>
    <w:p w14:paraId="13739EB5" w14:textId="77777777" w:rsidR="00727FD3" w:rsidRPr="00A91E85" w:rsidRDefault="00727FD3" w:rsidP="001558DC">
      <w:pPr>
        <w:spacing w:after="0" w:line="240" w:lineRule="auto"/>
        <w:jc w:val="center"/>
        <w:rPr>
          <w:rFonts w:asciiTheme="majorHAnsi" w:hAnsiTheme="majorHAnsi" w:cstheme="majorHAnsi"/>
          <w:b/>
          <w:sz w:val="22"/>
          <w:szCs w:val="22"/>
        </w:rPr>
      </w:pPr>
    </w:p>
    <w:p w14:paraId="559C53C1" w14:textId="77777777" w:rsidR="00727FD3" w:rsidRPr="00A91E85" w:rsidRDefault="00727FD3" w:rsidP="001558DC">
      <w:pPr>
        <w:spacing w:after="0" w:line="240" w:lineRule="auto"/>
        <w:ind w:firstLine="720"/>
        <w:jc w:val="both"/>
        <w:rPr>
          <w:rFonts w:asciiTheme="majorHAnsi" w:hAnsiTheme="majorHAnsi" w:cstheme="majorHAnsi"/>
          <w:sz w:val="22"/>
          <w:szCs w:val="22"/>
        </w:rPr>
      </w:pPr>
      <w:r w:rsidRPr="00A91E85">
        <w:rPr>
          <w:rFonts w:asciiTheme="majorHAnsi" w:hAnsiTheme="majorHAnsi" w:cstheme="majorHAnsi"/>
          <w:sz w:val="22"/>
          <w:szCs w:val="22"/>
        </w:rPr>
        <w:t>4.1. Sutarties įvykdymo užtikrinimas:</w:t>
      </w:r>
    </w:p>
    <w:p w14:paraId="6945F052" w14:textId="77777777" w:rsidR="00727FD3" w:rsidRPr="00A91E85" w:rsidRDefault="00727FD3" w:rsidP="001558DC">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160"/>
        <w:gridCol w:w="2340"/>
        <w:gridCol w:w="3546"/>
      </w:tblGrid>
      <w:tr w:rsidR="00727FD3" w:rsidRPr="00A91E85" w14:paraId="68ED45AF" w14:textId="77777777" w:rsidTr="00B159FC">
        <w:tc>
          <w:tcPr>
            <w:tcW w:w="2268" w:type="dxa"/>
          </w:tcPr>
          <w:p w14:paraId="3B21787E" w14:textId="77777777" w:rsidR="00727FD3" w:rsidRPr="00A91E85" w:rsidRDefault="00727FD3"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Sutarties įvykdymo užtikrinimo būdai</w:t>
            </w:r>
          </w:p>
        </w:tc>
        <w:tc>
          <w:tcPr>
            <w:tcW w:w="2160" w:type="dxa"/>
          </w:tcPr>
          <w:p w14:paraId="0E185989" w14:textId="77777777" w:rsidR="00727FD3" w:rsidRPr="00A91E85" w:rsidRDefault="00727FD3"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Sutarties įvykdymo užtikrinimo pateikimo terminas</w:t>
            </w:r>
          </w:p>
        </w:tc>
        <w:tc>
          <w:tcPr>
            <w:tcW w:w="2340" w:type="dxa"/>
          </w:tcPr>
          <w:p w14:paraId="572F957D" w14:textId="77777777" w:rsidR="00727FD3" w:rsidRPr="00A91E85" w:rsidRDefault="00727FD3"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Sutarties įvykdymo užtikrinimo vertė</w:t>
            </w:r>
          </w:p>
        </w:tc>
        <w:tc>
          <w:tcPr>
            <w:tcW w:w="3546" w:type="dxa"/>
          </w:tcPr>
          <w:p w14:paraId="5786C981" w14:textId="77777777" w:rsidR="00727FD3" w:rsidRPr="00A91E85" w:rsidRDefault="00727FD3"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Sutarties įvykdymo užtikrinimo galiojimo terminas</w:t>
            </w:r>
          </w:p>
        </w:tc>
      </w:tr>
      <w:tr w:rsidR="00727FD3" w:rsidRPr="00B152E7" w14:paraId="0C5F1BDA" w14:textId="77777777" w:rsidTr="00B159FC">
        <w:tc>
          <w:tcPr>
            <w:tcW w:w="2268" w:type="dxa"/>
          </w:tcPr>
          <w:p w14:paraId="5843CA18" w14:textId="77777777" w:rsidR="00727FD3" w:rsidRPr="00A91E85" w:rsidRDefault="00727FD3" w:rsidP="001558DC">
            <w:pPr>
              <w:spacing w:after="0" w:line="240" w:lineRule="auto"/>
              <w:rPr>
                <w:rFonts w:asciiTheme="majorHAnsi" w:hAnsiTheme="majorHAnsi" w:cstheme="majorHAnsi"/>
                <w:sz w:val="22"/>
                <w:szCs w:val="22"/>
              </w:rPr>
            </w:pPr>
            <w:r w:rsidRPr="00A91E85">
              <w:rPr>
                <w:rFonts w:asciiTheme="majorHAnsi" w:hAnsiTheme="majorHAnsi" w:cstheme="majorHAnsi"/>
                <w:sz w:val="22"/>
                <w:szCs w:val="22"/>
              </w:rPr>
              <w:t>Sutarties įvykdymo užtikrinimas (banko ar kredito unijos garantija arba draudimo bendrovės laidavimo raštas/liudijimas).</w:t>
            </w:r>
          </w:p>
          <w:p w14:paraId="3BACEC16" w14:textId="77777777" w:rsidR="00727FD3" w:rsidRPr="00A91E85" w:rsidRDefault="00727FD3" w:rsidP="001558DC">
            <w:pPr>
              <w:spacing w:after="0" w:line="240" w:lineRule="auto"/>
              <w:rPr>
                <w:rFonts w:asciiTheme="majorHAnsi" w:hAnsiTheme="majorHAnsi" w:cstheme="majorHAnsi"/>
                <w:sz w:val="22"/>
                <w:szCs w:val="22"/>
              </w:rPr>
            </w:pPr>
          </w:p>
        </w:tc>
        <w:tc>
          <w:tcPr>
            <w:tcW w:w="2160" w:type="dxa"/>
          </w:tcPr>
          <w:p w14:paraId="73E9DB03" w14:textId="77777777" w:rsidR="00727FD3" w:rsidRPr="00A91E85" w:rsidRDefault="00727FD3" w:rsidP="001558DC">
            <w:pPr>
              <w:spacing w:after="0" w:line="240" w:lineRule="auto"/>
              <w:rPr>
                <w:rFonts w:asciiTheme="majorHAnsi" w:hAnsiTheme="majorHAnsi" w:cstheme="majorHAnsi"/>
                <w:sz w:val="22"/>
                <w:szCs w:val="22"/>
              </w:rPr>
            </w:pPr>
            <w:r w:rsidRPr="00A91E85">
              <w:rPr>
                <w:rFonts w:asciiTheme="majorHAnsi" w:hAnsiTheme="majorHAnsi" w:cstheme="majorHAnsi"/>
                <w:sz w:val="22"/>
                <w:szCs w:val="22"/>
              </w:rPr>
              <w:t>Tiekėjas pateikia ne vėliau kaip per 10 darbo dienų nuo Sutarties pasirašymo dienos.</w:t>
            </w:r>
          </w:p>
        </w:tc>
        <w:tc>
          <w:tcPr>
            <w:tcW w:w="2340" w:type="dxa"/>
          </w:tcPr>
          <w:p w14:paraId="6D83E5D1" w14:textId="5F03621A" w:rsidR="00727FD3" w:rsidRPr="00A91E85" w:rsidRDefault="002712A6" w:rsidP="001558DC">
            <w:pPr>
              <w:spacing w:after="0" w:line="240" w:lineRule="auto"/>
              <w:rPr>
                <w:rFonts w:asciiTheme="majorHAnsi" w:hAnsiTheme="majorHAnsi" w:cstheme="majorHAnsi"/>
                <w:i/>
                <w:sz w:val="22"/>
                <w:szCs w:val="22"/>
              </w:rPr>
            </w:pPr>
            <w:r w:rsidRPr="00A91E85">
              <w:rPr>
                <w:rFonts w:asciiTheme="majorHAnsi" w:hAnsiTheme="majorHAnsi" w:cstheme="majorHAnsi"/>
                <w:sz w:val="22"/>
                <w:szCs w:val="22"/>
              </w:rPr>
              <w:t xml:space="preserve">10 </w:t>
            </w:r>
            <w:r w:rsidR="00727FD3" w:rsidRPr="00A91E85">
              <w:rPr>
                <w:rFonts w:asciiTheme="majorHAnsi" w:hAnsiTheme="majorHAnsi" w:cstheme="majorHAnsi"/>
                <w:sz w:val="22"/>
                <w:szCs w:val="22"/>
              </w:rPr>
              <w:t xml:space="preserve">% nuo bendros Sutarties kainos </w:t>
            </w:r>
            <w:r w:rsidR="00727FD3" w:rsidRPr="00A91E85">
              <w:rPr>
                <w:rFonts w:asciiTheme="majorHAnsi" w:hAnsiTheme="majorHAnsi" w:cstheme="majorHAnsi"/>
                <w:i/>
                <w:sz w:val="22"/>
                <w:szCs w:val="22"/>
              </w:rPr>
              <w:t>(arba įrašyti konkretų užtikrinimo dydį).</w:t>
            </w:r>
          </w:p>
        </w:tc>
        <w:tc>
          <w:tcPr>
            <w:tcW w:w="3546" w:type="dxa"/>
          </w:tcPr>
          <w:p w14:paraId="78147A22" w14:textId="77777777" w:rsidR="00727FD3" w:rsidRPr="00A91E85" w:rsidRDefault="00727FD3" w:rsidP="001558DC">
            <w:pPr>
              <w:spacing w:after="0" w:line="240" w:lineRule="auto"/>
              <w:rPr>
                <w:rFonts w:asciiTheme="majorHAnsi" w:hAnsiTheme="majorHAnsi" w:cstheme="majorHAnsi"/>
                <w:color w:val="0000FF"/>
                <w:sz w:val="22"/>
                <w:szCs w:val="22"/>
              </w:rPr>
            </w:pPr>
            <w:r w:rsidRPr="00A91E85">
              <w:rPr>
                <w:rFonts w:asciiTheme="majorHAnsi" w:hAnsiTheme="majorHAnsi" w:cstheme="majorHAnsi"/>
                <w:sz w:val="22"/>
                <w:szCs w:val="22"/>
              </w:rPr>
              <w:t xml:space="preserve">Įsigalioja banko ar kredito unijos garantijos arba draudimo bendrovės laidavimo rašto/liudijimo išdavimo dieną arba jame nurodytą vėlesnę dieną ir galioja ........................ </w:t>
            </w:r>
            <w:r w:rsidRPr="00A91E85">
              <w:rPr>
                <w:rFonts w:asciiTheme="majorHAnsi" w:hAnsiTheme="majorHAnsi" w:cstheme="majorHAnsi"/>
                <w:i/>
                <w:color w:val="0070C0"/>
                <w:sz w:val="22"/>
                <w:szCs w:val="22"/>
              </w:rPr>
              <w:t>(įrašyti terminą arba datą)</w:t>
            </w:r>
            <w:r w:rsidRPr="00A91E85">
              <w:rPr>
                <w:rFonts w:asciiTheme="majorHAnsi" w:hAnsiTheme="majorHAnsi" w:cstheme="majorHAnsi"/>
                <w:color w:val="0070C0"/>
                <w:sz w:val="22"/>
                <w:szCs w:val="22"/>
              </w:rPr>
              <w:t>,</w:t>
            </w:r>
            <w:r w:rsidRPr="00A91E85">
              <w:rPr>
                <w:rFonts w:asciiTheme="majorHAnsi" w:hAnsiTheme="majorHAnsi" w:cstheme="majorHAnsi"/>
                <w:color w:val="0000FF"/>
                <w:sz w:val="22"/>
                <w:szCs w:val="22"/>
              </w:rPr>
              <w:t xml:space="preserve"> </w:t>
            </w:r>
          </w:p>
          <w:p w14:paraId="449E6A41" w14:textId="77777777" w:rsidR="00727FD3" w:rsidRPr="00A91E85" w:rsidRDefault="00727FD3" w:rsidP="001558DC">
            <w:pPr>
              <w:spacing w:after="0" w:line="240" w:lineRule="auto"/>
              <w:rPr>
                <w:rFonts w:asciiTheme="majorHAnsi" w:hAnsiTheme="majorHAnsi" w:cstheme="majorHAnsi"/>
                <w:sz w:val="22"/>
                <w:szCs w:val="22"/>
              </w:rPr>
            </w:pPr>
            <w:r w:rsidRPr="00A91E85">
              <w:rPr>
                <w:rFonts w:asciiTheme="majorHAnsi" w:hAnsiTheme="majorHAnsi" w:cstheme="majorHAnsi"/>
                <w:sz w:val="22"/>
                <w:szCs w:val="22"/>
              </w:rP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028C06BB" w14:textId="77777777" w:rsidR="00727FD3" w:rsidRPr="00A87C7D" w:rsidRDefault="00727FD3" w:rsidP="001558DC">
      <w:pPr>
        <w:keepNext/>
        <w:spacing w:after="0" w:line="240" w:lineRule="auto"/>
        <w:jc w:val="center"/>
        <w:outlineLvl w:val="0"/>
        <w:rPr>
          <w:rFonts w:asciiTheme="majorHAnsi" w:hAnsiTheme="majorHAnsi" w:cstheme="majorHAnsi"/>
          <w:sz w:val="22"/>
          <w:szCs w:val="22"/>
        </w:rPr>
      </w:pPr>
      <w:r w:rsidRPr="00A87C7D">
        <w:rPr>
          <w:rFonts w:asciiTheme="majorHAnsi" w:hAnsiTheme="majorHAnsi" w:cstheme="majorHAnsi"/>
          <w:b/>
          <w:sz w:val="22"/>
          <w:szCs w:val="22"/>
        </w:rPr>
        <w:t>5. Šalių atsakomybė</w:t>
      </w:r>
    </w:p>
    <w:p w14:paraId="50EAD966" w14:textId="0FC80861" w:rsidR="00727FD3" w:rsidRPr="00EC6454" w:rsidRDefault="00727FD3" w:rsidP="001558DC">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w:t>
      </w:r>
      <w:r w:rsidRPr="00EC6454">
        <w:rPr>
          <w:rFonts w:asciiTheme="majorHAnsi" w:hAnsiTheme="majorHAnsi" w:cstheme="majorHAnsi"/>
          <w:sz w:val="22"/>
          <w:szCs w:val="22"/>
        </w:rPr>
        <w:t xml:space="preserve">pareikalavimu </w:t>
      </w:r>
      <w:r w:rsidR="00EC6454" w:rsidRPr="00EC6454">
        <w:rPr>
          <w:rFonts w:asciiTheme="majorHAnsi" w:hAnsiTheme="majorHAnsi" w:cstheme="majorHAnsi"/>
          <w:sz w:val="22"/>
          <w:szCs w:val="22"/>
        </w:rPr>
        <w:t>Pirkėjai</w:t>
      </w:r>
      <w:r w:rsidRPr="00EC6454">
        <w:rPr>
          <w:rFonts w:asciiTheme="majorHAnsi" w:hAnsiTheme="majorHAnsi" w:cstheme="majorHAnsi"/>
          <w:sz w:val="22"/>
          <w:szCs w:val="22"/>
        </w:rPr>
        <w:t xml:space="preserve"> privalo sumokėti Tiekėjui 0,05 % dydžio delspinigius nuo laiku neapmokėtos sumos už kiekvieną uždelstą dieną. </w:t>
      </w:r>
    </w:p>
    <w:p w14:paraId="5CA2F100" w14:textId="0F06FEAC" w:rsidR="00727FD3" w:rsidRPr="00EC6454" w:rsidRDefault="00727FD3" w:rsidP="001558DC">
      <w:pPr>
        <w:spacing w:after="0" w:line="240" w:lineRule="auto"/>
        <w:ind w:firstLine="720"/>
        <w:jc w:val="both"/>
        <w:rPr>
          <w:rFonts w:asciiTheme="majorHAnsi" w:hAnsiTheme="majorHAnsi" w:cstheme="majorHAnsi"/>
          <w:sz w:val="22"/>
          <w:szCs w:val="22"/>
        </w:rPr>
      </w:pPr>
      <w:r w:rsidRPr="00EC6454">
        <w:rPr>
          <w:rFonts w:asciiTheme="majorHAnsi" w:hAnsiTheme="majorHAnsi" w:cstheme="majorHAnsi"/>
          <w:sz w:val="22"/>
          <w:szCs w:val="22"/>
        </w:rPr>
        <w:t>5.2. Jei Tiekėjas dėl savo kaltės nepristato Prekių nustatytu terminu, Pirkėja</w:t>
      </w:r>
      <w:r w:rsidR="00EC6454" w:rsidRPr="00EC6454">
        <w:rPr>
          <w:rFonts w:asciiTheme="majorHAnsi" w:hAnsiTheme="majorHAnsi" w:cstheme="majorHAnsi"/>
          <w:sz w:val="22"/>
          <w:szCs w:val="22"/>
        </w:rPr>
        <w:t>i</w:t>
      </w:r>
      <w:r w:rsidRPr="00EC6454">
        <w:rPr>
          <w:rFonts w:asciiTheme="majorHAnsi" w:hAnsiTheme="majorHAnsi" w:cstheme="majorHAnsi"/>
          <w:sz w:val="22"/>
          <w:szCs w:val="22"/>
        </w:rPr>
        <w:t xml:space="preserve"> turi teisę be oficialaus įspėjimo ir nesumažindamas kitų savo teisių gynimo būdų pradėti skaičiuoti 0,05 % dydžio delspinigius nuo laiku nepatiektų Prekių kainos už kiekvieną termino praleidimo dieną. Pirkėja</w:t>
      </w:r>
      <w:r w:rsidR="00EC6454" w:rsidRPr="00EC6454">
        <w:rPr>
          <w:rFonts w:asciiTheme="majorHAnsi" w:hAnsiTheme="majorHAnsi" w:cstheme="majorHAnsi"/>
          <w:sz w:val="22"/>
          <w:szCs w:val="22"/>
        </w:rPr>
        <w:t>i</w:t>
      </w:r>
      <w:r w:rsidR="00B83783" w:rsidRPr="00EC6454">
        <w:rPr>
          <w:rFonts w:asciiTheme="majorHAnsi" w:hAnsiTheme="majorHAnsi" w:cstheme="majorHAnsi"/>
          <w:sz w:val="22"/>
          <w:szCs w:val="22"/>
        </w:rPr>
        <w:t xml:space="preserve"> </w:t>
      </w:r>
      <w:r w:rsidRPr="00EC6454">
        <w:rPr>
          <w:rFonts w:asciiTheme="majorHAnsi" w:hAnsiTheme="majorHAnsi" w:cstheme="majorHAnsi"/>
          <w:sz w:val="22"/>
          <w:szCs w:val="22"/>
        </w:rPr>
        <w:t xml:space="preserve"> turi teisę vienašališkai išskaičiuoti delspinigių sumą iš Tiekėjui mokėtinų sumų, apie tai pranešant Tiekėjui. Jei apskaičiuoti delspinigiai viršija Sutarties specialiųjų sąlygų 4.1 punkte nurodytą Sutarties įvykdymo užtikrinimo sumą, </w:t>
      </w:r>
      <w:r w:rsidR="00B83783" w:rsidRPr="00EC6454">
        <w:rPr>
          <w:rFonts w:asciiTheme="majorHAnsi" w:hAnsiTheme="majorHAnsi" w:cstheme="majorHAnsi"/>
          <w:sz w:val="22"/>
          <w:szCs w:val="22"/>
        </w:rPr>
        <w:t>Pirkėja</w:t>
      </w:r>
      <w:r w:rsidR="00EC6454" w:rsidRPr="00EC6454">
        <w:rPr>
          <w:rFonts w:asciiTheme="majorHAnsi" w:hAnsiTheme="majorHAnsi" w:cstheme="majorHAnsi"/>
          <w:sz w:val="22"/>
          <w:szCs w:val="22"/>
        </w:rPr>
        <w:t>i</w:t>
      </w:r>
      <w:r w:rsidR="00B83783" w:rsidRPr="00EC6454">
        <w:rPr>
          <w:rFonts w:asciiTheme="majorHAnsi" w:hAnsiTheme="majorHAnsi" w:cstheme="majorHAnsi"/>
          <w:sz w:val="22"/>
          <w:szCs w:val="22"/>
        </w:rPr>
        <w:t xml:space="preserve">  </w:t>
      </w:r>
      <w:r w:rsidRPr="00EC6454">
        <w:rPr>
          <w:rFonts w:asciiTheme="majorHAnsi" w:hAnsiTheme="majorHAnsi" w:cstheme="majorHAnsi"/>
          <w:sz w:val="22"/>
          <w:szCs w:val="22"/>
        </w:rPr>
        <w:t xml:space="preserve"> turi teisę vienašališkai nutraukti Sutartį, apie tai raštu įspėjęs Tiekėją prieš 10 (dešimt) dienų. Sutarties nutraukimas nepanaikina </w:t>
      </w:r>
      <w:r w:rsidR="00B83783" w:rsidRPr="00EC6454">
        <w:rPr>
          <w:rFonts w:asciiTheme="majorHAnsi" w:hAnsiTheme="majorHAnsi" w:cstheme="majorHAnsi"/>
          <w:sz w:val="22"/>
          <w:szCs w:val="22"/>
        </w:rPr>
        <w:t>Pirkėja</w:t>
      </w:r>
      <w:r w:rsidR="00EC6454" w:rsidRPr="00EC6454">
        <w:rPr>
          <w:rFonts w:asciiTheme="majorHAnsi" w:hAnsiTheme="majorHAnsi" w:cstheme="majorHAnsi"/>
          <w:sz w:val="22"/>
          <w:szCs w:val="22"/>
        </w:rPr>
        <w:t>i</w:t>
      </w:r>
      <w:r w:rsidR="00B83783" w:rsidRPr="00EC6454">
        <w:rPr>
          <w:rFonts w:asciiTheme="majorHAnsi" w:hAnsiTheme="majorHAnsi" w:cstheme="majorHAnsi"/>
          <w:sz w:val="22"/>
          <w:szCs w:val="22"/>
        </w:rPr>
        <w:t xml:space="preserve">  </w:t>
      </w:r>
      <w:r w:rsidRPr="00EC6454">
        <w:rPr>
          <w:rFonts w:asciiTheme="majorHAnsi" w:hAnsiTheme="majorHAnsi" w:cstheme="majorHAnsi"/>
          <w:sz w:val="22"/>
          <w:szCs w:val="22"/>
        </w:rPr>
        <w:t xml:space="preserve"> teisės į Sutarties įvykdymo užtikrinimą, taip pat į nuostolių bei netesybų atlyginimą, jeigu šių nuostolių ir/ar netesybų nepadengia  Sutarties įvykdymą užtikrinanti piniginė suma.</w:t>
      </w:r>
    </w:p>
    <w:p w14:paraId="720480C3" w14:textId="77777777" w:rsidR="00727FD3" w:rsidRPr="00EC6454" w:rsidRDefault="00727FD3" w:rsidP="001558DC">
      <w:pPr>
        <w:spacing w:after="0" w:line="240" w:lineRule="auto"/>
        <w:ind w:firstLine="720"/>
        <w:jc w:val="both"/>
        <w:rPr>
          <w:rFonts w:asciiTheme="majorHAnsi" w:hAnsiTheme="majorHAnsi" w:cstheme="majorHAnsi"/>
          <w:sz w:val="22"/>
          <w:szCs w:val="22"/>
        </w:rPr>
      </w:pPr>
      <w:r w:rsidRPr="00EC6454">
        <w:rPr>
          <w:rFonts w:asciiTheme="majorHAnsi" w:hAnsiTheme="majorHAnsi" w:cstheme="majorHAnsi"/>
          <w:sz w:val="22"/>
          <w:szCs w:val="22"/>
        </w:rPr>
        <w:t>5.3. Tiekėjas įsipareigoja neteikti jokios informacijos Rusijos Federacijos, Baltarusijos Respublikos ir Kinijos Liaudies Respublikos subjektams (ar jiems atstovaujantiems asmenims) ir jokiomis formomis šių valstybių subjektų nepasitelkti dalyvauti šiame Sandoryje.</w:t>
      </w:r>
    </w:p>
    <w:p w14:paraId="31CCAB08" w14:textId="0C8027C4" w:rsidR="00727FD3" w:rsidRPr="00A87C7D" w:rsidRDefault="00727FD3" w:rsidP="001558DC">
      <w:pPr>
        <w:spacing w:after="0" w:line="240" w:lineRule="auto"/>
        <w:ind w:firstLine="720"/>
        <w:jc w:val="both"/>
        <w:rPr>
          <w:rFonts w:asciiTheme="majorHAnsi" w:hAnsiTheme="majorHAnsi" w:cstheme="majorHAnsi"/>
          <w:sz w:val="22"/>
          <w:szCs w:val="22"/>
        </w:rPr>
      </w:pPr>
      <w:r w:rsidRPr="00EC6454">
        <w:rPr>
          <w:rFonts w:asciiTheme="majorHAnsi" w:hAnsiTheme="majorHAnsi" w:cstheme="majorHAnsi"/>
          <w:sz w:val="22"/>
          <w:szCs w:val="22"/>
        </w:rPr>
        <w:t xml:space="preserve">5.4. Jeigu Tiekėjas nevykdo savo įsipareigojimų arba vykdo juos netinkamai, tai </w:t>
      </w:r>
      <w:r w:rsidR="00B83783" w:rsidRPr="00EC6454">
        <w:rPr>
          <w:rFonts w:asciiTheme="majorHAnsi" w:hAnsiTheme="majorHAnsi" w:cstheme="majorHAnsi"/>
          <w:sz w:val="22"/>
          <w:szCs w:val="22"/>
        </w:rPr>
        <w:t>Pirkėja</w:t>
      </w:r>
      <w:r w:rsidR="00EC6454" w:rsidRPr="00EC6454">
        <w:rPr>
          <w:rFonts w:asciiTheme="majorHAnsi" w:hAnsiTheme="majorHAnsi" w:cstheme="majorHAnsi"/>
          <w:sz w:val="22"/>
          <w:szCs w:val="22"/>
        </w:rPr>
        <w:t>i</w:t>
      </w:r>
      <w:r w:rsidR="00B83783" w:rsidRPr="00EC6454">
        <w:rPr>
          <w:rFonts w:asciiTheme="majorHAnsi" w:hAnsiTheme="majorHAnsi" w:cstheme="majorHAnsi"/>
          <w:sz w:val="22"/>
          <w:szCs w:val="22"/>
        </w:rPr>
        <w:t xml:space="preserve"> </w:t>
      </w:r>
      <w:r w:rsidRPr="00EC6454">
        <w:rPr>
          <w:rFonts w:asciiTheme="majorHAnsi" w:hAnsiTheme="majorHAnsi" w:cstheme="majorHAnsi"/>
          <w:sz w:val="22"/>
          <w:szCs w:val="22"/>
        </w:rPr>
        <w:t xml:space="preserve"> be Sutarties specialiosiose sąlygose nurodytų savo teisių gynimo būdų taip pat turi teisę pasinaudoti teisėmis, nurodytomis </w:t>
      </w:r>
      <w:r w:rsidRPr="00A87C7D">
        <w:rPr>
          <w:rFonts w:asciiTheme="majorHAnsi" w:hAnsiTheme="majorHAnsi" w:cstheme="majorHAnsi"/>
          <w:sz w:val="22"/>
          <w:szCs w:val="22"/>
        </w:rPr>
        <w:t>Sutarties bendrųjų sąlygų 18, 19 ir 20 punktuose.</w:t>
      </w:r>
    </w:p>
    <w:p w14:paraId="13CA24DB" w14:textId="77777777" w:rsidR="00727FD3" w:rsidRPr="00A87C7D" w:rsidRDefault="00727FD3" w:rsidP="001558DC">
      <w:pPr>
        <w:spacing w:after="0" w:line="240" w:lineRule="auto"/>
        <w:ind w:firstLine="720"/>
        <w:jc w:val="both"/>
        <w:rPr>
          <w:rFonts w:asciiTheme="majorHAnsi" w:hAnsiTheme="majorHAnsi" w:cstheme="majorHAnsi"/>
          <w:b/>
          <w:sz w:val="22"/>
          <w:szCs w:val="22"/>
        </w:rPr>
      </w:pPr>
    </w:p>
    <w:p w14:paraId="4CF49BF5" w14:textId="77777777" w:rsidR="00727FD3" w:rsidRPr="00A87C7D" w:rsidRDefault="00727FD3" w:rsidP="001558DC">
      <w:pPr>
        <w:keepNext/>
        <w:spacing w:after="0" w:line="240" w:lineRule="auto"/>
        <w:ind w:left="187"/>
        <w:jc w:val="center"/>
        <w:outlineLvl w:val="0"/>
        <w:rPr>
          <w:rFonts w:asciiTheme="majorHAnsi" w:hAnsiTheme="majorHAnsi" w:cstheme="majorHAnsi"/>
          <w:b/>
          <w:sz w:val="22"/>
          <w:szCs w:val="22"/>
        </w:rPr>
      </w:pPr>
      <w:r w:rsidRPr="00A87C7D">
        <w:rPr>
          <w:rFonts w:asciiTheme="majorHAnsi" w:hAnsiTheme="majorHAnsi" w:cstheme="majorHAnsi"/>
          <w:b/>
          <w:sz w:val="22"/>
          <w:szCs w:val="22"/>
        </w:rPr>
        <w:t>6. Susirašinėjimas</w:t>
      </w:r>
    </w:p>
    <w:p w14:paraId="5F0FDAE5" w14:textId="77777777" w:rsidR="00727FD3" w:rsidRPr="00A87C7D" w:rsidRDefault="00727FD3" w:rsidP="001558DC">
      <w:pPr>
        <w:keepNext/>
        <w:spacing w:after="0" w:line="240" w:lineRule="auto"/>
        <w:ind w:left="187"/>
        <w:jc w:val="center"/>
        <w:outlineLvl w:val="0"/>
        <w:rPr>
          <w:rFonts w:asciiTheme="majorHAnsi" w:hAnsiTheme="majorHAnsi" w:cstheme="majorHAnsi"/>
          <w:b/>
          <w:sz w:val="22"/>
          <w:szCs w:val="22"/>
        </w:rPr>
      </w:pPr>
    </w:p>
    <w:p w14:paraId="7E4D7BAC" w14:textId="0CF85DC7" w:rsidR="00727FD3" w:rsidRPr="00A87C7D" w:rsidRDefault="00727FD3" w:rsidP="001558DC">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w:t>
      </w:r>
      <w:r w:rsidR="00B152E7">
        <w:rPr>
          <w:rFonts w:asciiTheme="majorHAnsi" w:hAnsiTheme="majorHAnsi" w:cstheme="majorHAnsi"/>
          <w:sz w:val="22"/>
          <w:szCs w:val="22"/>
        </w:rPr>
        <w:t xml:space="preserve">. </w:t>
      </w:r>
      <w:r w:rsidRPr="00A87C7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paštu ar elektroniniu paštu (patvirtinant gavimą) toliau nurodytais adresais, kuriuos nurodė viena Šalis, pateikdama pranešimą:</w:t>
      </w:r>
    </w:p>
    <w:p w14:paraId="7D8E78AE" w14:textId="77777777" w:rsidR="00727FD3" w:rsidRPr="00A87C7D" w:rsidRDefault="00727FD3" w:rsidP="001558DC">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3067"/>
        <w:gridCol w:w="2879"/>
        <w:gridCol w:w="2563"/>
      </w:tblGrid>
      <w:tr w:rsidR="00EC6454" w:rsidRPr="00A87C7D" w14:paraId="7BB0943C" w14:textId="42FA3A28" w:rsidTr="00EC6454">
        <w:tc>
          <w:tcPr>
            <w:tcW w:w="1686" w:type="dxa"/>
          </w:tcPr>
          <w:p w14:paraId="5DB8AD82" w14:textId="77777777" w:rsidR="00EC6454" w:rsidRPr="00A87C7D" w:rsidRDefault="00EC6454" w:rsidP="001558DC">
            <w:pPr>
              <w:spacing w:after="0" w:line="240" w:lineRule="auto"/>
              <w:jc w:val="both"/>
              <w:rPr>
                <w:rFonts w:asciiTheme="majorHAnsi" w:hAnsiTheme="majorHAnsi" w:cstheme="majorHAnsi"/>
                <w:b/>
                <w:sz w:val="22"/>
                <w:szCs w:val="22"/>
              </w:rPr>
            </w:pPr>
          </w:p>
        </w:tc>
        <w:tc>
          <w:tcPr>
            <w:tcW w:w="3067" w:type="dxa"/>
          </w:tcPr>
          <w:p w14:paraId="10E54FA3" w14:textId="54AC8E0E" w:rsidR="00EC6454" w:rsidRPr="00A87C7D" w:rsidRDefault="00EC6454"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 xml:space="preserve">Pirkėjo </w:t>
            </w:r>
            <w:r>
              <w:rPr>
                <w:rFonts w:asciiTheme="majorHAnsi" w:hAnsiTheme="majorHAnsi" w:cstheme="majorHAnsi"/>
                <w:b/>
                <w:sz w:val="22"/>
                <w:szCs w:val="22"/>
              </w:rPr>
              <w:t xml:space="preserve">1 </w:t>
            </w:r>
            <w:r w:rsidRPr="00A87C7D">
              <w:rPr>
                <w:rFonts w:asciiTheme="majorHAnsi" w:hAnsiTheme="majorHAnsi" w:cstheme="majorHAnsi"/>
                <w:b/>
                <w:sz w:val="22"/>
                <w:szCs w:val="22"/>
              </w:rPr>
              <w:t>už sutarties vykdymą atsakingo asmens kontaktai</w:t>
            </w:r>
          </w:p>
        </w:tc>
        <w:tc>
          <w:tcPr>
            <w:tcW w:w="2879" w:type="dxa"/>
          </w:tcPr>
          <w:p w14:paraId="482CD9E9" w14:textId="337A6F7C" w:rsidR="00EC6454" w:rsidRPr="00A87C7D" w:rsidRDefault="00EC6454" w:rsidP="001558DC">
            <w:pPr>
              <w:spacing w:after="0" w:line="240" w:lineRule="auto"/>
              <w:jc w:val="center"/>
              <w:rPr>
                <w:rFonts w:asciiTheme="majorHAnsi" w:hAnsiTheme="majorHAnsi" w:cstheme="majorHAnsi"/>
                <w:b/>
                <w:sz w:val="22"/>
                <w:szCs w:val="22"/>
              </w:rPr>
            </w:pPr>
            <w:r w:rsidRPr="00A91E85">
              <w:rPr>
                <w:rFonts w:asciiTheme="majorHAnsi" w:hAnsiTheme="majorHAnsi" w:cstheme="majorHAnsi"/>
                <w:b/>
                <w:sz w:val="22"/>
                <w:szCs w:val="22"/>
              </w:rPr>
              <w:t>Pirkėjo 2 už sutarties vykdymą atsakingo asmens kontaktai</w:t>
            </w:r>
          </w:p>
        </w:tc>
        <w:tc>
          <w:tcPr>
            <w:tcW w:w="2563" w:type="dxa"/>
          </w:tcPr>
          <w:p w14:paraId="1495DFA9" w14:textId="27B185CF" w:rsidR="00EC6454" w:rsidRPr="00A87C7D" w:rsidRDefault="00EC6454"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Tiekėjo kontaktai</w:t>
            </w:r>
          </w:p>
        </w:tc>
      </w:tr>
      <w:tr w:rsidR="00EC6454" w:rsidRPr="00A87C7D" w14:paraId="66C79D1A" w14:textId="54B202AD" w:rsidTr="00EC6454">
        <w:tc>
          <w:tcPr>
            <w:tcW w:w="1686" w:type="dxa"/>
          </w:tcPr>
          <w:p w14:paraId="4033C4C6" w14:textId="77777777" w:rsidR="00EC6454" w:rsidRPr="00A87C7D" w:rsidRDefault="00EC6454"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Vardas, pavardė</w:t>
            </w:r>
          </w:p>
        </w:tc>
        <w:tc>
          <w:tcPr>
            <w:tcW w:w="3067" w:type="dxa"/>
          </w:tcPr>
          <w:p w14:paraId="1D10A6E4"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879" w:type="dxa"/>
          </w:tcPr>
          <w:p w14:paraId="22DF2CD5"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563" w:type="dxa"/>
          </w:tcPr>
          <w:p w14:paraId="4C1D8E19" w14:textId="77777777" w:rsidR="00EC6454" w:rsidRPr="00A87C7D" w:rsidRDefault="00EC6454" w:rsidP="001558DC">
            <w:pPr>
              <w:spacing w:after="0" w:line="240" w:lineRule="auto"/>
              <w:jc w:val="both"/>
              <w:rPr>
                <w:rFonts w:asciiTheme="majorHAnsi" w:hAnsiTheme="majorHAnsi" w:cstheme="majorHAnsi"/>
                <w:sz w:val="22"/>
                <w:szCs w:val="22"/>
              </w:rPr>
            </w:pPr>
          </w:p>
        </w:tc>
      </w:tr>
      <w:tr w:rsidR="00EC6454" w:rsidRPr="00A87C7D" w14:paraId="7051158F" w14:textId="24E13A76" w:rsidTr="00EC6454">
        <w:tc>
          <w:tcPr>
            <w:tcW w:w="1686" w:type="dxa"/>
          </w:tcPr>
          <w:p w14:paraId="12E2D15B" w14:textId="77777777" w:rsidR="00EC6454" w:rsidRPr="00A87C7D" w:rsidRDefault="00EC6454"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Adresas</w:t>
            </w:r>
          </w:p>
        </w:tc>
        <w:tc>
          <w:tcPr>
            <w:tcW w:w="3067" w:type="dxa"/>
          </w:tcPr>
          <w:p w14:paraId="22863A8C"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879" w:type="dxa"/>
          </w:tcPr>
          <w:p w14:paraId="1280BFF7"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563" w:type="dxa"/>
          </w:tcPr>
          <w:p w14:paraId="6F8C917D" w14:textId="77777777" w:rsidR="00EC6454" w:rsidRPr="00A87C7D" w:rsidRDefault="00EC6454" w:rsidP="001558DC">
            <w:pPr>
              <w:spacing w:after="0" w:line="240" w:lineRule="auto"/>
              <w:jc w:val="both"/>
              <w:rPr>
                <w:rFonts w:asciiTheme="majorHAnsi" w:hAnsiTheme="majorHAnsi" w:cstheme="majorHAnsi"/>
                <w:sz w:val="22"/>
                <w:szCs w:val="22"/>
              </w:rPr>
            </w:pPr>
          </w:p>
        </w:tc>
      </w:tr>
      <w:tr w:rsidR="00EC6454" w:rsidRPr="00A87C7D" w14:paraId="3244BDF6" w14:textId="7EB65354" w:rsidTr="00EC6454">
        <w:tc>
          <w:tcPr>
            <w:tcW w:w="1686" w:type="dxa"/>
          </w:tcPr>
          <w:p w14:paraId="71B4FCF1" w14:textId="77777777" w:rsidR="00EC6454" w:rsidRPr="00A87C7D" w:rsidRDefault="00EC6454"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Telefonas</w:t>
            </w:r>
          </w:p>
        </w:tc>
        <w:tc>
          <w:tcPr>
            <w:tcW w:w="3067" w:type="dxa"/>
          </w:tcPr>
          <w:p w14:paraId="47589C44"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879" w:type="dxa"/>
          </w:tcPr>
          <w:p w14:paraId="2D6FBA24"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563" w:type="dxa"/>
          </w:tcPr>
          <w:p w14:paraId="33A7C583" w14:textId="77777777" w:rsidR="00EC6454" w:rsidRPr="00A87C7D" w:rsidRDefault="00EC6454" w:rsidP="001558DC">
            <w:pPr>
              <w:spacing w:after="0" w:line="240" w:lineRule="auto"/>
              <w:jc w:val="both"/>
              <w:rPr>
                <w:rFonts w:asciiTheme="majorHAnsi" w:hAnsiTheme="majorHAnsi" w:cstheme="majorHAnsi"/>
                <w:sz w:val="22"/>
                <w:szCs w:val="22"/>
              </w:rPr>
            </w:pPr>
          </w:p>
        </w:tc>
      </w:tr>
      <w:tr w:rsidR="00EC6454" w:rsidRPr="00A87C7D" w14:paraId="687C9332" w14:textId="46510024" w:rsidTr="00EC6454">
        <w:tc>
          <w:tcPr>
            <w:tcW w:w="1686" w:type="dxa"/>
          </w:tcPr>
          <w:p w14:paraId="123859C4" w14:textId="77777777" w:rsidR="00EC6454" w:rsidRPr="00A87C7D" w:rsidRDefault="00EC6454"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El. paštas</w:t>
            </w:r>
          </w:p>
        </w:tc>
        <w:tc>
          <w:tcPr>
            <w:tcW w:w="3067" w:type="dxa"/>
          </w:tcPr>
          <w:p w14:paraId="16D86E0D"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879" w:type="dxa"/>
          </w:tcPr>
          <w:p w14:paraId="0802A4E5" w14:textId="77777777" w:rsidR="00EC6454" w:rsidRPr="00A87C7D" w:rsidRDefault="00EC6454" w:rsidP="001558DC">
            <w:pPr>
              <w:spacing w:after="0" w:line="240" w:lineRule="auto"/>
              <w:jc w:val="both"/>
              <w:rPr>
                <w:rFonts w:asciiTheme="majorHAnsi" w:hAnsiTheme="majorHAnsi" w:cstheme="majorHAnsi"/>
                <w:sz w:val="22"/>
                <w:szCs w:val="22"/>
              </w:rPr>
            </w:pPr>
          </w:p>
        </w:tc>
        <w:tc>
          <w:tcPr>
            <w:tcW w:w="2563" w:type="dxa"/>
          </w:tcPr>
          <w:p w14:paraId="2C7F3ED8" w14:textId="77777777" w:rsidR="00EC6454" w:rsidRPr="00A87C7D" w:rsidRDefault="00EC6454" w:rsidP="001558DC">
            <w:pPr>
              <w:spacing w:after="0" w:line="240" w:lineRule="auto"/>
              <w:jc w:val="both"/>
              <w:rPr>
                <w:rFonts w:asciiTheme="majorHAnsi" w:hAnsiTheme="majorHAnsi" w:cstheme="majorHAnsi"/>
                <w:sz w:val="22"/>
                <w:szCs w:val="22"/>
              </w:rPr>
            </w:pPr>
          </w:p>
        </w:tc>
      </w:tr>
    </w:tbl>
    <w:p w14:paraId="0E27D33D" w14:textId="77777777" w:rsidR="00727FD3" w:rsidRPr="00A87C7D" w:rsidRDefault="00727FD3" w:rsidP="001558DC">
      <w:pPr>
        <w:spacing w:after="0" w:line="240" w:lineRule="auto"/>
        <w:ind w:firstLine="709"/>
        <w:jc w:val="both"/>
        <w:rPr>
          <w:rFonts w:asciiTheme="majorHAnsi" w:hAnsiTheme="majorHAnsi" w:cstheme="majorHAnsi"/>
          <w:sz w:val="22"/>
          <w:szCs w:val="22"/>
        </w:rPr>
      </w:pPr>
    </w:p>
    <w:p w14:paraId="28DF781E" w14:textId="7D1A7864" w:rsidR="00727FD3" w:rsidRPr="00A87C7D" w:rsidRDefault="00727FD3" w:rsidP="001558DC">
      <w:pPr>
        <w:spacing w:after="0" w:line="240" w:lineRule="auto"/>
        <w:ind w:firstLine="709"/>
        <w:jc w:val="both"/>
        <w:rPr>
          <w:rFonts w:asciiTheme="majorHAnsi" w:hAnsiTheme="majorHAnsi" w:cstheme="majorHAnsi"/>
          <w:sz w:val="22"/>
          <w:szCs w:val="22"/>
        </w:rPr>
      </w:pPr>
      <w:r w:rsidRPr="00A87C7D">
        <w:rPr>
          <w:rFonts w:asciiTheme="majorHAnsi" w:hAnsiTheme="majorHAnsi" w:cstheme="majorHAnsi"/>
          <w:sz w:val="22"/>
          <w:szCs w:val="22"/>
        </w:rPr>
        <w:t>6.2. Pirkėjo</w:t>
      </w:r>
      <w:r w:rsidR="00B83783">
        <w:rPr>
          <w:rFonts w:asciiTheme="majorHAnsi" w:hAnsiTheme="majorHAnsi" w:cstheme="majorHAnsi"/>
          <w:sz w:val="22"/>
          <w:szCs w:val="22"/>
        </w:rPr>
        <w:t xml:space="preserve"> 1</w:t>
      </w:r>
      <w:r w:rsidRPr="00A87C7D">
        <w:rPr>
          <w:rFonts w:asciiTheme="majorHAnsi" w:hAnsiTheme="majorHAnsi" w:cstheme="majorHAnsi"/>
          <w:sz w:val="22"/>
          <w:szCs w:val="22"/>
        </w:rPr>
        <w:t xml:space="preserve"> atsakingo asmens už Sutarties ir jos pakeitimų paskelbimą kontaktiniai duomenys:</w:t>
      </w:r>
    </w:p>
    <w:p w14:paraId="200FF024" w14:textId="77777777" w:rsidR="00727FD3" w:rsidRPr="00A87C7D" w:rsidRDefault="00727FD3" w:rsidP="001558DC">
      <w:pPr>
        <w:spacing w:after="0" w:line="240" w:lineRule="auto"/>
        <w:ind w:firstLine="709"/>
        <w:jc w:val="both"/>
        <w:rPr>
          <w:rFonts w:asciiTheme="majorHAnsi" w:hAnsiTheme="majorHAnsi" w:cstheme="majorHAnsi"/>
          <w:sz w:val="22"/>
          <w:szCs w:val="22"/>
        </w:rPr>
      </w:pPr>
      <w:r w:rsidRPr="00A87C7D">
        <w:rPr>
          <w:rFonts w:asciiTheme="majorHAnsi" w:hAnsiTheme="majorHAnsi" w:cstheme="majorHAnsi"/>
          <w:sz w:val="22"/>
          <w:szCs w:val="22"/>
        </w:rPr>
        <w:t xml:space="preserve"> ........................................................................................................................................................................................</w:t>
      </w:r>
    </w:p>
    <w:p w14:paraId="1E7C555E" w14:textId="77777777" w:rsidR="00727FD3" w:rsidRDefault="00727FD3" w:rsidP="001558DC">
      <w:pPr>
        <w:spacing w:after="0" w:line="240" w:lineRule="auto"/>
        <w:jc w:val="center"/>
        <w:rPr>
          <w:rFonts w:asciiTheme="majorHAnsi" w:hAnsiTheme="majorHAnsi" w:cstheme="majorHAnsi"/>
          <w:i/>
          <w:sz w:val="22"/>
          <w:szCs w:val="22"/>
        </w:rPr>
      </w:pPr>
      <w:r w:rsidRPr="00A87C7D">
        <w:rPr>
          <w:rFonts w:asciiTheme="majorHAnsi" w:hAnsiTheme="majorHAnsi" w:cstheme="majorHAnsi"/>
          <w:i/>
          <w:sz w:val="22"/>
          <w:szCs w:val="22"/>
        </w:rPr>
        <w:t>(pareigos, vardas, pavardė, adresas, telefonas, elektroninio pašto adresas)</w:t>
      </w:r>
    </w:p>
    <w:p w14:paraId="7A125C80" w14:textId="77777777" w:rsidR="00AE5279" w:rsidRPr="00A87C7D" w:rsidRDefault="00AE5279" w:rsidP="00A91E85">
      <w:pPr>
        <w:spacing w:after="0" w:line="240" w:lineRule="auto"/>
        <w:rPr>
          <w:rFonts w:asciiTheme="majorHAnsi" w:hAnsiTheme="majorHAnsi" w:cstheme="majorHAnsi"/>
          <w:i/>
          <w:sz w:val="22"/>
          <w:szCs w:val="22"/>
        </w:rPr>
      </w:pPr>
    </w:p>
    <w:p w14:paraId="22E3CB25" w14:textId="77777777" w:rsidR="00727FD3" w:rsidRPr="00A87C7D" w:rsidRDefault="00727FD3" w:rsidP="001558DC">
      <w:pPr>
        <w:spacing w:after="0" w:line="240" w:lineRule="auto"/>
        <w:jc w:val="both"/>
        <w:rPr>
          <w:rFonts w:asciiTheme="majorHAnsi" w:hAnsiTheme="majorHAnsi" w:cstheme="majorHAnsi"/>
          <w:sz w:val="22"/>
          <w:szCs w:val="22"/>
        </w:rPr>
      </w:pPr>
    </w:p>
    <w:p w14:paraId="17F515AC" w14:textId="77777777" w:rsidR="00727FD3" w:rsidRPr="00A87C7D" w:rsidRDefault="00727FD3" w:rsidP="001558DC">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04D290C" w14:textId="77777777" w:rsidR="00727FD3" w:rsidRPr="00A87C7D" w:rsidRDefault="00727FD3" w:rsidP="001558DC">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B2C88BA" w14:textId="77777777" w:rsidR="00727FD3" w:rsidRPr="00A87C7D" w:rsidRDefault="00727FD3" w:rsidP="001558DC">
      <w:pPr>
        <w:pStyle w:val="ListParagraph"/>
        <w:numPr>
          <w:ilvl w:val="1"/>
          <w:numId w:val="9"/>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6861978" w14:textId="77777777" w:rsidR="00727FD3" w:rsidRPr="00A87C7D" w:rsidRDefault="00727FD3" w:rsidP="001558DC">
      <w:pPr>
        <w:pStyle w:val="BodyText"/>
        <w:jc w:val="both"/>
        <w:rPr>
          <w:rFonts w:asciiTheme="majorHAnsi" w:hAnsiTheme="majorHAnsi" w:cstheme="majorHAnsi"/>
          <w:sz w:val="22"/>
          <w:szCs w:val="22"/>
          <w:lang w:eastAsia="lt-LT"/>
        </w:rPr>
      </w:pPr>
    </w:p>
    <w:bookmarkEnd w:id="4"/>
    <w:p w14:paraId="318BD887" w14:textId="77777777" w:rsidR="00727FD3" w:rsidRPr="00A87C7D" w:rsidRDefault="00727FD3" w:rsidP="001558DC">
      <w:pPr>
        <w:pStyle w:val="BodyText"/>
        <w:ind w:firstLine="720"/>
        <w:jc w:val="both"/>
        <w:rPr>
          <w:rFonts w:asciiTheme="majorHAnsi" w:hAnsiTheme="majorHAnsi" w:cstheme="majorHAnsi"/>
          <w:sz w:val="22"/>
          <w:szCs w:val="22"/>
        </w:rPr>
      </w:pPr>
    </w:p>
    <w:p w14:paraId="5CFE74E7" w14:textId="77777777" w:rsidR="00727FD3" w:rsidRPr="00A87C7D" w:rsidRDefault="00727FD3" w:rsidP="001558DC">
      <w:pPr>
        <w:spacing w:after="0" w:line="240" w:lineRule="auto"/>
        <w:jc w:val="center"/>
        <w:rPr>
          <w:rFonts w:asciiTheme="majorHAnsi" w:hAnsiTheme="majorHAnsi" w:cstheme="majorHAnsi"/>
          <w:b/>
          <w:sz w:val="22"/>
          <w:szCs w:val="22"/>
        </w:rPr>
      </w:pPr>
      <w:r w:rsidRPr="00A87C7D">
        <w:rPr>
          <w:rFonts w:asciiTheme="majorHAnsi" w:hAnsiTheme="majorHAnsi" w:cstheme="majorHAnsi"/>
          <w:b/>
          <w:sz w:val="22"/>
          <w:szCs w:val="22"/>
        </w:rPr>
        <w:t>7. Subtiekėjai ir jų keitimo tvarka</w:t>
      </w:r>
    </w:p>
    <w:p w14:paraId="28D7B529" w14:textId="77777777" w:rsidR="00727FD3" w:rsidRPr="00A87C7D" w:rsidRDefault="00727FD3" w:rsidP="001558DC">
      <w:pPr>
        <w:spacing w:after="0" w:line="240" w:lineRule="auto"/>
        <w:jc w:val="center"/>
        <w:rPr>
          <w:rFonts w:asciiTheme="majorHAnsi" w:hAnsiTheme="majorHAnsi" w:cstheme="majorHAnsi"/>
          <w:b/>
          <w:sz w:val="22"/>
          <w:szCs w:val="22"/>
        </w:rPr>
      </w:pPr>
    </w:p>
    <w:p w14:paraId="764DA74E"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C184B22"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6B070B20" w14:textId="260B3FA7"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w:t>
      </w:r>
      <w:r w:rsidR="00AE5279">
        <w:rPr>
          <w:rFonts w:asciiTheme="majorHAnsi" w:hAnsiTheme="majorHAnsi" w:cstheme="majorHAnsi"/>
          <w:sz w:val="22"/>
          <w:szCs w:val="22"/>
        </w:rPr>
        <w:t xml:space="preserve"> 1 </w:t>
      </w:r>
      <w:r w:rsidRPr="00A87C7D">
        <w:rPr>
          <w:rFonts w:asciiTheme="majorHAnsi" w:hAnsiTheme="majorHAnsi" w:cstheme="majorHAnsi"/>
          <w:sz w:val="22"/>
          <w:szCs w:val="22"/>
        </w:rPr>
        <w:t xml:space="preserve">pritarimą. Apie subtiekėjų (subtiekėjo) pasitelkimą Tiekėjas privalo informuoti Pirkėją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 xml:space="preserve">raštu iki subtiekėjas pradės vykdyti Sutarties dalį, dėl kurios šis subtiekėjas buvo pasitelktas. Tiekėjas, informuodamas Pirkėją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xml:space="preserve"> gali vienašališkai nutraukti šią sutartį.</w:t>
      </w:r>
    </w:p>
    <w:p w14:paraId="0842B82D"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02A0390B"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Tiekėjas numato pasitelkti šį (šiuos) subtiekėją (subtiekėjus):</w:t>
      </w:r>
    </w:p>
    <w:p w14:paraId="57B9124B" w14:textId="77777777" w:rsidR="00727FD3" w:rsidRPr="00A87C7D" w:rsidRDefault="00727FD3" w:rsidP="001558DC">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1FFA308" w14:textId="77777777" w:rsidR="00727FD3" w:rsidRPr="00A87C7D" w:rsidRDefault="00727FD3" w:rsidP="001558DC">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771E6E4D"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657A7EAD" w14:textId="77777777" w:rsidR="00727FD3" w:rsidRPr="00A87C7D" w:rsidRDefault="00727FD3" w:rsidP="001558DC">
      <w:pPr>
        <w:pStyle w:val="NormalWeb"/>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lastRenderedPageBreak/>
        <w:t>(nurodyti kokiai Sutarties vykdymo daliai pasitelkiamas subtiekėjas)</w:t>
      </w:r>
    </w:p>
    <w:p w14:paraId="275A92AF"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58BA0343" w14:textId="40A5F000"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7.1. Sudarius Sutartį, tačiau ne vėliau negu Sutartis pradedama vykdyti, Tiekėjas įsipareigoja Pirkėjui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raštu pranešti tuo metu žinomų pasitelkiamų subtiekėjų (subtiekėjo) pavadinimus, kontaktinius duomenis ir jų atstovus. Tiekėjas taip pat privalo nurodyti, kuriai Sutarties vykdymo daliai pasitelkiamas subtiekėjas.</w:t>
      </w:r>
    </w:p>
    <w:p w14:paraId="731C0A50" w14:textId="70DF6B0F"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 xml:space="preserve">pritarimą. Apie subtiekėjų (subtiekėjo) pakeitimą arba naujo subtiekėjo pasitelkimą Tiekėjas privalo informuoti Pirkėją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 xml:space="preserve">raštu iki pakeistas/naujas subtiekėjas pradės vykdyti Sutarties dalį, dėl kurios šis subtiekėjas buvo pakeistas/pasitelktas naujas. Tiekėjas, informuodamas Pirkėją </w:t>
      </w:r>
      <w:r w:rsidR="00AE5279">
        <w:rPr>
          <w:rFonts w:asciiTheme="majorHAnsi" w:hAnsiTheme="majorHAnsi" w:cstheme="majorHAnsi"/>
          <w:sz w:val="22"/>
          <w:szCs w:val="22"/>
        </w:rPr>
        <w:t xml:space="preserve">1 </w:t>
      </w:r>
      <w:r w:rsidRPr="00A87C7D">
        <w:rPr>
          <w:rFonts w:asciiTheme="majorHAnsi" w:hAnsiTheme="majorHAnsi" w:cstheme="majorHAnsi"/>
          <w:sz w:val="22"/>
          <w:szCs w:val="22"/>
        </w:rPr>
        <w:t>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xml:space="preserve"> gali vienašališkai nutraukti šią sutartį.</w:t>
      </w:r>
    </w:p>
    <w:p w14:paraId="15C48B43"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301F47E8" w14:textId="77777777" w:rsidR="00727FD3" w:rsidRPr="00A87C7D" w:rsidRDefault="00727FD3" w:rsidP="001558DC">
      <w:pPr>
        <w:pStyle w:val="NormalWeb"/>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B165C75" w14:textId="2B531E8B" w:rsidR="00727FD3" w:rsidRPr="00A87C7D" w:rsidRDefault="00727FD3" w:rsidP="001558DC">
      <w:pPr>
        <w:spacing w:after="0" w:line="240" w:lineRule="auto"/>
        <w:jc w:val="both"/>
        <w:rPr>
          <w:rFonts w:asciiTheme="majorHAnsi" w:hAnsiTheme="majorHAnsi" w:cstheme="majorHAnsi"/>
          <w:sz w:val="22"/>
          <w:szCs w:val="22"/>
        </w:rPr>
      </w:pPr>
      <w:r w:rsidRPr="00A87C7D">
        <w:rPr>
          <w:rFonts w:asciiTheme="majorHAnsi" w:hAnsiTheme="majorHAnsi" w:cstheme="majorHAnsi"/>
          <w:sz w:val="22"/>
          <w:szCs w:val="22"/>
        </w:rPr>
        <w:t>7.4. Pirkėjas</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xml:space="preserve">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w:t>
      </w:r>
      <w:r w:rsidR="00AE5279">
        <w:rPr>
          <w:rFonts w:asciiTheme="majorHAnsi" w:hAnsiTheme="majorHAnsi" w:cstheme="majorHAnsi"/>
          <w:sz w:val="22"/>
          <w:szCs w:val="22"/>
        </w:rPr>
        <w:t>11</w:t>
      </w:r>
      <w:r w:rsidRPr="00A87C7D">
        <w:rPr>
          <w:rFonts w:asciiTheme="majorHAnsi" w:hAnsiTheme="majorHAnsi" w:cstheme="majorHAnsi"/>
          <w:sz w:val="22"/>
          <w:szCs w:val="22"/>
        </w:rPr>
        <w:t>pranešimą, subtiekėjas turi raštu pateikti prašymą Pirkėjui</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xml:space="preserve"> dėl tiesioginio atsiskaitymo. Pirkėjas</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gavęs subtiekėjo prašymą dėl tiesioginio atsiskaitymo, informuoja Tiekėja apie subtiekėjo prašymo gavimą. Tiekėjas turi teisę prieštarauti nepagrįstiems mokėjimams. Jeigu visos sutartį vykdančios šalys: Pirkėjas</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Tiekėjas ir subtiekėjas sutaria dėl tiesioginio atsiskaitymo su subtiekėju, toks atsiskaitymas vykdomas pagal atskirą susitarimą, kuris sudaromas tarp Pirkėjo</w:t>
      </w:r>
      <w:r w:rsidR="00AE5279">
        <w:rPr>
          <w:rFonts w:asciiTheme="majorHAnsi" w:hAnsiTheme="majorHAnsi" w:cstheme="majorHAnsi"/>
          <w:sz w:val="22"/>
          <w:szCs w:val="22"/>
        </w:rPr>
        <w:t xml:space="preserve"> 1</w:t>
      </w:r>
      <w:r w:rsidRPr="00A87C7D">
        <w:rPr>
          <w:rFonts w:asciiTheme="majorHAnsi" w:hAnsiTheme="majorHAnsi" w:cstheme="majorHAnsi"/>
          <w:sz w:val="22"/>
          <w:szCs w:val="22"/>
        </w:rPr>
        <w:t xml:space="preserve">,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rPr>
        <w:t>subtiekimo</w:t>
      </w:r>
      <w:proofErr w:type="spellEnd"/>
      <w:r w:rsidRPr="00A87C7D">
        <w:rPr>
          <w:rFonts w:asciiTheme="majorHAnsi" w:hAnsiTheme="majorHAnsi" w:cstheme="majorHAnsi"/>
          <w:sz w:val="22"/>
          <w:szCs w:val="22"/>
        </w:rPr>
        <w:t xml:space="preserve"> sutartyje nustatytus reikalavimus.</w:t>
      </w:r>
    </w:p>
    <w:p w14:paraId="63E5D1CA" w14:textId="77777777" w:rsidR="00727FD3" w:rsidRPr="00A87C7D" w:rsidRDefault="00727FD3" w:rsidP="001558DC">
      <w:pPr>
        <w:keepNext/>
        <w:spacing w:after="0" w:line="240" w:lineRule="auto"/>
        <w:jc w:val="center"/>
        <w:outlineLvl w:val="0"/>
        <w:rPr>
          <w:rFonts w:asciiTheme="majorHAnsi" w:hAnsiTheme="majorHAnsi" w:cstheme="majorHAnsi"/>
          <w:sz w:val="22"/>
          <w:szCs w:val="22"/>
        </w:rPr>
      </w:pPr>
      <w:r w:rsidRPr="00A87C7D">
        <w:rPr>
          <w:rFonts w:asciiTheme="majorHAnsi" w:hAnsiTheme="majorHAnsi" w:cstheme="majorHAnsi"/>
          <w:b/>
          <w:sz w:val="22"/>
          <w:szCs w:val="22"/>
        </w:rPr>
        <w:t>8. Kitos nuostatos</w:t>
      </w:r>
    </w:p>
    <w:p w14:paraId="02AE11B2" w14:textId="77777777" w:rsidR="00727FD3" w:rsidRPr="00A87C7D" w:rsidRDefault="00727FD3" w:rsidP="001558DC">
      <w:pPr>
        <w:spacing w:after="0" w:line="240" w:lineRule="auto"/>
        <w:ind w:firstLine="720"/>
        <w:jc w:val="both"/>
        <w:rPr>
          <w:rFonts w:asciiTheme="majorHAnsi" w:hAnsiTheme="majorHAnsi" w:cstheme="majorHAnsi"/>
          <w:sz w:val="22"/>
          <w:szCs w:val="22"/>
        </w:rPr>
      </w:pPr>
      <w:r w:rsidRPr="00A87C7D">
        <w:rPr>
          <w:rFonts w:asciiTheme="majorHAnsi" w:hAnsiTheme="majorHAnsi" w:cstheme="majorHAnsi"/>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0CDDF699" w14:textId="2F3261CD" w:rsidR="00727FD3" w:rsidRPr="00A87C7D" w:rsidRDefault="00727FD3" w:rsidP="001558DC">
      <w:pPr>
        <w:spacing w:after="0" w:line="240" w:lineRule="auto"/>
        <w:ind w:firstLine="720"/>
        <w:jc w:val="both"/>
        <w:rPr>
          <w:rFonts w:asciiTheme="majorHAnsi" w:hAnsiTheme="majorHAnsi" w:cstheme="majorHAnsi"/>
          <w:color w:val="0070C0"/>
          <w:sz w:val="22"/>
          <w:szCs w:val="22"/>
        </w:rPr>
      </w:pPr>
      <w:r w:rsidRPr="00A87C7D">
        <w:rPr>
          <w:rFonts w:asciiTheme="majorHAnsi" w:hAnsiTheme="majorHAnsi" w:cstheme="majorHAnsi"/>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A49FA57" w14:textId="77777777" w:rsidR="00727FD3" w:rsidRPr="00A87C7D" w:rsidRDefault="00727FD3" w:rsidP="001558DC">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43159C45" w14:textId="77777777" w:rsidR="00727FD3" w:rsidRPr="00A87C7D" w:rsidRDefault="00727FD3" w:rsidP="001558DC">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 Sutarties specialiųjų sąlygų priedai:</w:t>
      </w:r>
    </w:p>
    <w:p w14:paraId="2F18D38A" w14:textId="77777777" w:rsidR="00727FD3" w:rsidRPr="00A87C7D" w:rsidRDefault="00727FD3" w:rsidP="001558DC">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 xml:space="preserve">8.4.1. </w:t>
      </w:r>
      <w:r w:rsidRPr="00A87C7D">
        <w:rPr>
          <w:rFonts w:asciiTheme="majorHAnsi" w:hAnsiTheme="majorHAnsi" w:cstheme="majorHAnsi"/>
          <w:i/>
          <w:color w:val="0070C0"/>
          <w:sz w:val="22"/>
          <w:szCs w:val="22"/>
        </w:rPr>
        <w:t>priedas Nr. 1 „Prekių techninė specifikacija“;</w:t>
      </w:r>
    </w:p>
    <w:p w14:paraId="6678321E" w14:textId="781A19A4" w:rsidR="00727FD3" w:rsidRPr="00A87C7D" w:rsidRDefault="00727FD3" w:rsidP="001558DC">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8.4.2.</w:t>
      </w:r>
      <w:r w:rsidRPr="00A87C7D">
        <w:rPr>
          <w:rFonts w:asciiTheme="majorHAnsi" w:hAnsiTheme="majorHAnsi" w:cstheme="majorHAnsi"/>
          <w:i/>
          <w:sz w:val="22"/>
          <w:szCs w:val="22"/>
        </w:rPr>
        <w:t xml:space="preserve"> </w:t>
      </w:r>
      <w:r w:rsidRPr="00A87C7D">
        <w:rPr>
          <w:rFonts w:asciiTheme="majorHAnsi" w:hAnsiTheme="majorHAnsi" w:cstheme="majorHAnsi"/>
          <w:i/>
          <w:color w:val="0070C0"/>
          <w:sz w:val="22"/>
          <w:szCs w:val="22"/>
        </w:rPr>
        <w:t>priedas Nr. 2 „</w:t>
      </w:r>
      <w:r w:rsidR="00B152E7">
        <w:rPr>
          <w:rFonts w:asciiTheme="majorHAnsi" w:hAnsiTheme="majorHAnsi" w:cstheme="majorHAnsi"/>
          <w:i/>
          <w:color w:val="0070C0"/>
          <w:sz w:val="22"/>
          <w:szCs w:val="22"/>
        </w:rPr>
        <w:t>Tiekėjo pasiūlymas“.</w:t>
      </w:r>
    </w:p>
    <w:p w14:paraId="2C2792B3" w14:textId="77777777" w:rsidR="00727FD3" w:rsidRPr="00A87C7D" w:rsidRDefault="00727FD3" w:rsidP="001558DC">
      <w:pPr>
        <w:pStyle w:val="BodyText"/>
        <w:ind w:firstLine="720"/>
        <w:jc w:val="both"/>
        <w:rPr>
          <w:rFonts w:asciiTheme="majorHAnsi" w:hAnsiTheme="majorHAnsi" w:cstheme="majorHAnsi"/>
          <w:sz w:val="22"/>
          <w:szCs w:val="22"/>
        </w:rPr>
      </w:pPr>
    </w:p>
    <w:p w14:paraId="0533A2CA" w14:textId="77777777" w:rsidR="00727FD3" w:rsidRPr="00A87C7D" w:rsidRDefault="00727FD3" w:rsidP="001558DC">
      <w:pPr>
        <w:pStyle w:val="BodyText"/>
        <w:ind w:firstLine="720"/>
        <w:jc w:val="both"/>
        <w:rPr>
          <w:rFonts w:asciiTheme="majorHAnsi" w:hAnsiTheme="majorHAnsi" w:cstheme="majorHAnsi"/>
          <w:sz w:val="22"/>
          <w:szCs w:val="22"/>
        </w:rPr>
      </w:pPr>
    </w:p>
    <w:p w14:paraId="28F8D6FB" w14:textId="77777777" w:rsidR="00727FD3" w:rsidRPr="00A87C7D" w:rsidRDefault="00727FD3" w:rsidP="001558DC">
      <w:pPr>
        <w:pStyle w:val="BodyText"/>
        <w:ind w:firstLine="720"/>
        <w:jc w:val="both"/>
        <w:rPr>
          <w:rFonts w:asciiTheme="majorHAnsi" w:hAnsiTheme="majorHAnsi" w:cstheme="majorHAnsi"/>
          <w:sz w:val="22"/>
          <w:szCs w:val="22"/>
        </w:rPr>
      </w:pPr>
    </w:p>
    <w:p w14:paraId="6D5C2C7A" w14:textId="77777777" w:rsidR="00727FD3" w:rsidRPr="00A87C7D" w:rsidRDefault="00727FD3" w:rsidP="001558DC">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727FD3" w:rsidRPr="00A87C7D" w14:paraId="065D3D9B" w14:textId="77777777" w:rsidTr="00B159FC">
        <w:tc>
          <w:tcPr>
            <w:tcW w:w="5210" w:type="dxa"/>
          </w:tcPr>
          <w:p w14:paraId="04234799" w14:textId="39B4F75D"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b/>
                <w:sz w:val="22"/>
                <w:szCs w:val="22"/>
              </w:rPr>
              <w:t>Pirkėjo</w:t>
            </w:r>
            <w:r w:rsidR="00AE5279">
              <w:rPr>
                <w:rFonts w:asciiTheme="majorHAnsi" w:hAnsiTheme="majorHAnsi" w:cstheme="majorHAnsi"/>
                <w:b/>
                <w:sz w:val="22"/>
                <w:szCs w:val="22"/>
              </w:rPr>
              <w:t xml:space="preserve"> 1</w:t>
            </w:r>
            <w:r w:rsidRPr="00A87C7D">
              <w:rPr>
                <w:rFonts w:asciiTheme="majorHAnsi" w:hAnsiTheme="majorHAnsi" w:cstheme="majorHAnsi"/>
                <w:b/>
                <w:sz w:val="22"/>
                <w:szCs w:val="22"/>
              </w:rPr>
              <w:t xml:space="preserve"> vardu:</w:t>
            </w:r>
          </w:p>
        </w:tc>
        <w:tc>
          <w:tcPr>
            <w:tcW w:w="5211" w:type="dxa"/>
          </w:tcPr>
          <w:p w14:paraId="587E750C"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b/>
                <w:sz w:val="22"/>
                <w:szCs w:val="22"/>
              </w:rPr>
              <w:t>Tiekėjo vardu:</w:t>
            </w:r>
          </w:p>
        </w:tc>
      </w:tr>
      <w:tr w:rsidR="00727FD3" w:rsidRPr="00A87C7D" w14:paraId="49C98439" w14:textId="77777777" w:rsidTr="00B159FC">
        <w:tc>
          <w:tcPr>
            <w:tcW w:w="5210" w:type="dxa"/>
          </w:tcPr>
          <w:p w14:paraId="42111A88"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Akcinė bendrovė „KLAIPĖDOS VANDUO“</w:t>
            </w:r>
          </w:p>
        </w:tc>
        <w:tc>
          <w:tcPr>
            <w:tcW w:w="5211" w:type="dxa"/>
          </w:tcPr>
          <w:p w14:paraId="2533A83A" w14:textId="77777777" w:rsidR="00727FD3" w:rsidRPr="00A87C7D" w:rsidRDefault="00727FD3" w:rsidP="001558DC">
            <w:pPr>
              <w:spacing w:after="0" w:line="240" w:lineRule="auto"/>
              <w:ind w:right="-1544"/>
              <w:rPr>
                <w:rFonts w:asciiTheme="majorHAnsi" w:hAnsiTheme="majorHAnsi" w:cstheme="majorHAnsi"/>
                <w:sz w:val="22"/>
                <w:szCs w:val="22"/>
              </w:rPr>
            </w:pPr>
          </w:p>
        </w:tc>
      </w:tr>
      <w:tr w:rsidR="00727FD3" w:rsidRPr="00A87C7D" w14:paraId="3D80BA69" w14:textId="77777777" w:rsidTr="00B159FC">
        <w:tc>
          <w:tcPr>
            <w:tcW w:w="5210" w:type="dxa"/>
          </w:tcPr>
          <w:p w14:paraId="52E25FAA"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Juridinio asmens kodas 140089260</w:t>
            </w:r>
          </w:p>
        </w:tc>
        <w:tc>
          <w:tcPr>
            <w:tcW w:w="5211" w:type="dxa"/>
          </w:tcPr>
          <w:p w14:paraId="517CD83F"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6B0992B9" w14:textId="77777777" w:rsidTr="00B159FC">
        <w:tc>
          <w:tcPr>
            <w:tcW w:w="5210" w:type="dxa"/>
          </w:tcPr>
          <w:p w14:paraId="0E7C199A"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Ryšininkų g. 11, Klaipėda</w:t>
            </w:r>
          </w:p>
        </w:tc>
        <w:tc>
          <w:tcPr>
            <w:tcW w:w="5211" w:type="dxa"/>
          </w:tcPr>
          <w:p w14:paraId="49EED90D"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503FDB44" w14:textId="77777777" w:rsidTr="00B159FC">
        <w:trPr>
          <w:trHeight w:val="164"/>
        </w:trPr>
        <w:tc>
          <w:tcPr>
            <w:tcW w:w="5210" w:type="dxa"/>
          </w:tcPr>
          <w:p w14:paraId="694EBC97"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AB SEB bankas, kodas 70440</w:t>
            </w:r>
          </w:p>
        </w:tc>
        <w:tc>
          <w:tcPr>
            <w:tcW w:w="5211" w:type="dxa"/>
          </w:tcPr>
          <w:p w14:paraId="0CA5D097"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70CC30B9" w14:textId="77777777" w:rsidTr="00B159FC">
        <w:tc>
          <w:tcPr>
            <w:tcW w:w="5210" w:type="dxa"/>
          </w:tcPr>
          <w:p w14:paraId="3CCB9233"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LT30 7044 0600 0076 5179</w:t>
            </w:r>
          </w:p>
        </w:tc>
        <w:tc>
          <w:tcPr>
            <w:tcW w:w="5211" w:type="dxa"/>
          </w:tcPr>
          <w:p w14:paraId="68B487D7"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1AF5519A" w14:textId="77777777" w:rsidTr="00B159FC">
        <w:tc>
          <w:tcPr>
            <w:tcW w:w="5210" w:type="dxa"/>
          </w:tcPr>
          <w:p w14:paraId="64761F71"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PVM mokėtojo kodas LT400892610</w:t>
            </w:r>
          </w:p>
        </w:tc>
        <w:tc>
          <w:tcPr>
            <w:tcW w:w="5211" w:type="dxa"/>
          </w:tcPr>
          <w:p w14:paraId="22A1242B"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63A85364" w14:textId="77777777" w:rsidTr="00B159FC">
        <w:tc>
          <w:tcPr>
            <w:tcW w:w="5210" w:type="dxa"/>
          </w:tcPr>
          <w:p w14:paraId="50483B77"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Tel.: (</w:t>
            </w:r>
            <w:r>
              <w:rPr>
                <w:rFonts w:asciiTheme="majorHAnsi" w:hAnsiTheme="majorHAnsi" w:cstheme="majorHAnsi"/>
                <w:sz w:val="22"/>
                <w:szCs w:val="22"/>
              </w:rPr>
              <w:t>0</w:t>
            </w:r>
            <w:r w:rsidRPr="00A87C7D">
              <w:rPr>
                <w:rFonts w:asciiTheme="majorHAnsi" w:hAnsiTheme="majorHAnsi" w:cstheme="majorHAnsi"/>
                <w:sz w:val="22"/>
                <w:szCs w:val="22"/>
              </w:rPr>
              <w:t xml:space="preserve"> 46) 46 61 71, </w:t>
            </w:r>
          </w:p>
        </w:tc>
        <w:tc>
          <w:tcPr>
            <w:tcW w:w="5211" w:type="dxa"/>
          </w:tcPr>
          <w:p w14:paraId="7E1E18BF"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47EEC816" w14:textId="77777777" w:rsidTr="00B159FC">
        <w:tc>
          <w:tcPr>
            <w:tcW w:w="5210" w:type="dxa"/>
          </w:tcPr>
          <w:p w14:paraId="4B9414D8" w14:textId="77777777" w:rsidR="00727FD3" w:rsidRPr="00A87C7D" w:rsidRDefault="00727FD3" w:rsidP="001558DC">
            <w:pPr>
              <w:spacing w:after="0" w:line="240" w:lineRule="auto"/>
              <w:ind w:right="-1544"/>
              <w:rPr>
                <w:rFonts w:asciiTheme="majorHAnsi" w:hAnsiTheme="majorHAnsi" w:cstheme="majorHAnsi"/>
                <w:sz w:val="22"/>
                <w:szCs w:val="22"/>
              </w:rPr>
            </w:pPr>
          </w:p>
        </w:tc>
        <w:tc>
          <w:tcPr>
            <w:tcW w:w="5211" w:type="dxa"/>
          </w:tcPr>
          <w:p w14:paraId="0AF0836E" w14:textId="77777777" w:rsidR="00727FD3" w:rsidRPr="00A87C7D" w:rsidRDefault="00727FD3" w:rsidP="001558DC">
            <w:pPr>
              <w:spacing w:after="0" w:line="240" w:lineRule="auto"/>
              <w:ind w:right="-1544"/>
              <w:jc w:val="center"/>
              <w:rPr>
                <w:rFonts w:asciiTheme="majorHAnsi" w:hAnsiTheme="majorHAnsi" w:cstheme="majorHAnsi"/>
                <w:sz w:val="22"/>
                <w:szCs w:val="22"/>
              </w:rPr>
            </w:pPr>
          </w:p>
        </w:tc>
      </w:tr>
      <w:tr w:rsidR="00727FD3" w:rsidRPr="00A87C7D" w14:paraId="5FBD803F" w14:textId="77777777" w:rsidTr="00B159FC">
        <w:tc>
          <w:tcPr>
            <w:tcW w:w="5210" w:type="dxa"/>
          </w:tcPr>
          <w:p w14:paraId="2E7EC584"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___________________</w:t>
            </w:r>
          </w:p>
        </w:tc>
        <w:tc>
          <w:tcPr>
            <w:tcW w:w="5211" w:type="dxa"/>
          </w:tcPr>
          <w:p w14:paraId="506C2468"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___________________</w:t>
            </w:r>
          </w:p>
        </w:tc>
      </w:tr>
      <w:tr w:rsidR="00727FD3" w:rsidRPr="00A87C7D" w14:paraId="1F57EC95" w14:textId="77777777" w:rsidTr="00B159FC">
        <w:tc>
          <w:tcPr>
            <w:tcW w:w="5210" w:type="dxa"/>
          </w:tcPr>
          <w:p w14:paraId="03EDE242"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(parašas)</w:t>
            </w:r>
          </w:p>
        </w:tc>
        <w:tc>
          <w:tcPr>
            <w:tcW w:w="5211" w:type="dxa"/>
          </w:tcPr>
          <w:p w14:paraId="580DAAA2" w14:textId="77777777" w:rsidR="00727FD3" w:rsidRPr="00A87C7D" w:rsidRDefault="00727FD3" w:rsidP="001558D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(parašas)</w:t>
            </w:r>
          </w:p>
        </w:tc>
      </w:tr>
      <w:tr w:rsidR="00727FD3" w:rsidRPr="00A87C7D" w14:paraId="733B4BD2" w14:textId="77777777" w:rsidTr="00B159FC">
        <w:tc>
          <w:tcPr>
            <w:tcW w:w="5210" w:type="dxa"/>
          </w:tcPr>
          <w:p w14:paraId="0B1BE0E8" w14:textId="77777777" w:rsidR="00727FD3" w:rsidRPr="00A87C7D" w:rsidRDefault="00727FD3" w:rsidP="001558DC">
            <w:pPr>
              <w:spacing w:after="0" w:line="240" w:lineRule="auto"/>
              <w:ind w:right="-1544"/>
              <w:rPr>
                <w:rFonts w:asciiTheme="majorHAnsi" w:hAnsiTheme="majorHAnsi" w:cstheme="majorHAnsi"/>
                <w:sz w:val="22"/>
                <w:szCs w:val="22"/>
              </w:rPr>
            </w:pPr>
          </w:p>
        </w:tc>
        <w:tc>
          <w:tcPr>
            <w:tcW w:w="5211" w:type="dxa"/>
          </w:tcPr>
          <w:p w14:paraId="478FD06A" w14:textId="77777777" w:rsidR="00727FD3" w:rsidRPr="00A87C7D" w:rsidRDefault="00727FD3" w:rsidP="001558DC">
            <w:pPr>
              <w:spacing w:after="0" w:line="240" w:lineRule="auto"/>
              <w:ind w:right="-1544"/>
              <w:rPr>
                <w:rFonts w:asciiTheme="majorHAnsi" w:hAnsiTheme="majorHAnsi" w:cstheme="majorHAnsi"/>
                <w:sz w:val="22"/>
                <w:szCs w:val="22"/>
              </w:rPr>
            </w:pPr>
          </w:p>
        </w:tc>
      </w:tr>
    </w:tbl>
    <w:p w14:paraId="44D8A4E9" w14:textId="77777777" w:rsidR="00727FD3" w:rsidRPr="00A87C7D" w:rsidRDefault="00727FD3" w:rsidP="001558DC">
      <w:pPr>
        <w:spacing w:after="0" w:line="240" w:lineRule="auto"/>
        <w:jc w:val="center"/>
        <w:rPr>
          <w:rFonts w:asciiTheme="majorHAnsi" w:hAnsiTheme="majorHAnsi" w:cstheme="majorHAnsi"/>
          <w:b/>
          <w:sz w:val="22"/>
          <w:szCs w:val="22"/>
        </w:rPr>
      </w:pPr>
    </w:p>
    <w:p w14:paraId="463B4E98" w14:textId="77777777" w:rsidR="00727FD3" w:rsidRPr="00A87C7D" w:rsidRDefault="00727FD3" w:rsidP="001558DC">
      <w:pPr>
        <w:spacing w:after="0" w:line="240" w:lineRule="auto"/>
        <w:jc w:val="center"/>
        <w:rPr>
          <w:rFonts w:asciiTheme="majorHAnsi" w:hAnsiTheme="majorHAnsi" w:cstheme="majorHAnsi"/>
          <w:b/>
          <w:sz w:val="22"/>
          <w:szCs w:val="22"/>
        </w:rPr>
      </w:pPr>
    </w:p>
    <w:tbl>
      <w:tblPr>
        <w:tblW w:w="0" w:type="auto"/>
        <w:tblLook w:val="04A0" w:firstRow="1" w:lastRow="0" w:firstColumn="1" w:lastColumn="0" w:noHBand="0" w:noVBand="1"/>
      </w:tblPr>
      <w:tblGrid>
        <w:gridCol w:w="5102"/>
      </w:tblGrid>
      <w:tr w:rsidR="00AE5279" w:rsidRPr="00A87C7D" w14:paraId="5EC2E98A" w14:textId="77777777" w:rsidTr="00AE5279">
        <w:tc>
          <w:tcPr>
            <w:tcW w:w="5102" w:type="dxa"/>
          </w:tcPr>
          <w:p w14:paraId="2DC8B380" w14:textId="46B0D9F1" w:rsidR="00AE5279" w:rsidRPr="00A87C7D" w:rsidRDefault="00AE5279" w:rsidP="00855DAC">
            <w:pPr>
              <w:spacing w:after="0" w:line="240" w:lineRule="auto"/>
              <w:ind w:right="-1544"/>
              <w:rPr>
                <w:rFonts w:asciiTheme="majorHAnsi" w:hAnsiTheme="majorHAnsi" w:cstheme="majorHAnsi"/>
                <w:sz w:val="22"/>
                <w:szCs w:val="22"/>
              </w:rPr>
            </w:pPr>
            <w:r w:rsidRPr="00A87C7D">
              <w:rPr>
                <w:rFonts w:asciiTheme="majorHAnsi" w:hAnsiTheme="majorHAnsi" w:cstheme="majorHAnsi"/>
                <w:b/>
                <w:sz w:val="22"/>
                <w:szCs w:val="22"/>
              </w:rPr>
              <w:t>Pirkėjo</w:t>
            </w:r>
            <w:r>
              <w:rPr>
                <w:rFonts w:asciiTheme="majorHAnsi" w:hAnsiTheme="majorHAnsi" w:cstheme="majorHAnsi"/>
                <w:b/>
                <w:sz w:val="22"/>
                <w:szCs w:val="22"/>
              </w:rPr>
              <w:t xml:space="preserve"> 2</w:t>
            </w:r>
            <w:r w:rsidRPr="00A87C7D">
              <w:rPr>
                <w:rFonts w:asciiTheme="majorHAnsi" w:hAnsiTheme="majorHAnsi" w:cstheme="majorHAnsi"/>
                <w:b/>
                <w:sz w:val="22"/>
                <w:szCs w:val="22"/>
              </w:rPr>
              <w:t xml:space="preserve"> vardu:</w:t>
            </w:r>
          </w:p>
        </w:tc>
      </w:tr>
      <w:tr w:rsidR="00AE5279" w:rsidRPr="00A87C7D" w14:paraId="74B00FB0" w14:textId="77777777" w:rsidTr="00AE5279">
        <w:tc>
          <w:tcPr>
            <w:tcW w:w="5102" w:type="dxa"/>
          </w:tcPr>
          <w:p w14:paraId="7686324A" w14:textId="77264A24" w:rsidR="00AE5279" w:rsidRPr="00A87C7D" w:rsidRDefault="00797DDF" w:rsidP="00855DAC">
            <w:pPr>
              <w:spacing w:after="0" w:line="240" w:lineRule="auto"/>
              <w:ind w:right="-1544"/>
              <w:rPr>
                <w:rFonts w:asciiTheme="majorHAnsi" w:hAnsiTheme="majorHAnsi" w:cstheme="majorHAnsi"/>
                <w:sz w:val="22"/>
                <w:szCs w:val="22"/>
              </w:rPr>
            </w:pPr>
            <w:r>
              <w:rPr>
                <w:rFonts w:asciiTheme="majorHAnsi" w:hAnsiTheme="majorHAnsi" w:cstheme="majorHAnsi"/>
                <w:sz w:val="22"/>
                <w:szCs w:val="22"/>
              </w:rPr>
              <w:t>AB</w:t>
            </w:r>
            <w:r w:rsidR="00AE5279" w:rsidRPr="00A87C7D">
              <w:rPr>
                <w:rFonts w:asciiTheme="majorHAnsi" w:hAnsiTheme="majorHAnsi" w:cstheme="majorHAnsi"/>
                <w:sz w:val="22"/>
                <w:szCs w:val="22"/>
              </w:rPr>
              <w:t xml:space="preserve"> „</w:t>
            </w:r>
            <w:r>
              <w:rPr>
                <w:rFonts w:asciiTheme="majorHAnsi" w:hAnsiTheme="majorHAnsi" w:cstheme="majorHAnsi"/>
                <w:sz w:val="22"/>
                <w:szCs w:val="22"/>
              </w:rPr>
              <w:t>Klaipėdos energija</w:t>
            </w:r>
            <w:r w:rsidR="00AE5279" w:rsidRPr="00A87C7D">
              <w:rPr>
                <w:rFonts w:asciiTheme="majorHAnsi" w:hAnsiTheme="majorHAnsi" w:cstheme="majorHAnsi"/>
                <w:sz w:val="22"/>
                <w:szCs w:val="22"/>
              </w:rPr>
              <w:t>“</w:t>
            </w:r>
          </w:p>
        </w:tc>
      </w:tr>
      <w:tr w:rsidR="00AE5279" w:rsidRPr="00A87C7D" w14:paraId="02815217" w14:textId="77777777" w:rsidTr="00AE5279">
        <w:tc>
          <w:tcPr>
            <w:tcW w:w="5102" w:type="dxa"/>
          </w:tcPr>
          <w:p w14:paraId="2156C2BC" w14:textId="738B2F3B" w:rsidR="00AE5279" w:rsidRPr="00A91E85" w:rsidRDefault="00AE5279" w:rsidP="00855DAC">
            <w:pPr>
              <w:spacing w:after="0" w:line="240" w:lineRule="auto"/>
              <w:ind w:right="-1544"/>
              <w:rPr>
                <w:rFonts w:asciiTheme="majorHAnsi" w:hAnsiTheme="majorHAnsi" w:cstheme="majorHAnsi"/>
                <w:sz w:val="22"/>
                <w:szCs w:val="22"/>
              </w:rPr>
            </w:pPr>
            <w:r w:rsidRPr="00A91E85">
              <w:rPr>
                <w:rFonts w:asciiTheme="majorHAnsi" w:hAnsiTheme="majorHAnsi" w:cstheme="majorHAnsi"/>
                <w:sz w:val="22"/>
                <w:szCs w:val="22"/>
              </w:rPr>
              <w:t xml:space="preserve">Juridinio asmens kodas </w:t>
            </w:r>
            <w:r w:rsidR="00797DDF" w:rsidRPr="00A91E85">
              <w:rPr>
                <w:rFonts w:asciiTheme="majorHAnsi" w:hAnsiTheme="majorHAnsi" w:cstheme="majorHAnsi"/>
                <w:sz w:val="22"/>
                <w:szCs w:val="22"/>
              </w:rPr>
              <w:t>140249252</w:t>
            </w:r>
          </w:p>
        </w:tc>
      </w:tr>
      <w:tr w:rsidR="00AE5279" w:rsidRPr="00A87C7D" w14:paraId="34C8B7D4" w14:textId="77777777" w:rsidTr="00AE5279">
        <w:tc>
          <w:tcPr>
            <w:tcW w:w="5102" w:type="dxa"/>
          </w:tcPr>
          <w:p w14:paraId="3636DEE6" w14:textId="50341A0F" w:rsidR="00AE5279" w:rsidRPr="00A91E85" w:rsidRDefault="00797DDF" w:rsidP="00855DAC">
            <w:pPr>
              <w:spacing w:after="0" w:line="240" w:lineRule="auto"/>
              <w:ind w:right="-1544"/>
              <w:rPr>
                <w:rFonts w:asciiTheme="majorHAnsi" w:hAnsiTheme="majorHAnsi" w:cstheme="majorHAnsi"/>
                <w:sz w:val="22"/>
                <w:szCs w:val="22"/>
              </w:rPr>
            </w:pPr>
            <w:r w:rsidRPr="00A91E85">
              <w:rPr>
                <w:rFonts w:asciiTheme="majorHAnsi" w:hAnsiTheme="majorHAnsi" w:cstheme="majorHAnsi"/>
                <w:sz w:val="22"/>
                <w:szCs w:val="22"/>
              </w:rPr>
              <w:t>Danės g. 8, LT-92109 Klaipėda</w:t>
            </w:r>
          </w:p>
        </w:tc>
      </w:tr>
      <w:tr w:rsidR="00AE5279" w:rsidRPr="00A87C7D" w14:paraId="64E85A5E" w14:textId="77777777" w:rsidTr="00AE5279">
        <w:trPr>
          <w:trHeight w:val="164"/>
        </w:trPr>
        <w:tc>
          <w:tcPr>
            <w:tcW w:w="5102" w:type="dxa"/>
          </w:tcPr>
          <w:p w14:paraId="1340FD63" w14:textId="3BC88738" w:rsidR="00AE5279" w:rsidRPr="00A91E85" w:rsidRDefault="00A91E85" w:rsidP="00855DAC">
            <w:pPr>
              <w:spacing w:after="0" w:line="240" w:lineRule="auto"/>
              <w:ind w:right="-1544"/>
              <w:rPr>
                <w:rFonts w:asciiTheme="majorHAnsi" w:hAnsiTheme="majorHAnsi" w:cstheme="majorHAnsi"/>
                <w:sz w:val="22"/>
                <w:szCs w:val="22"/>
              </w:rPr>
            </w:pPr>
            <w:r w:rsidRPr="00A91E85">
              <w:rPr>
                <w:rFonts w:asciiTheme="majorHAnsi" w:hAnsiTheme="majorHAnsi" w:cstheme="majorHAnsi"/>
                <w:sz w:val="22"/>
                <w:szCs w:val="22"/>
              </w:rPr>
              <w:t>AB SEB</w:t>
            </w:r>
            <w:r w:rsidRPr="00A91E85">
              <w:rPr>
                <w:rFonts w:asciiTheme="majorHAnsi" w:hAnsiTheme="majorHAnsi" w:cstheme="majorHAnsi"/>
                <w:sz w:val="22"/>
                <w:szCs w:val="22"/>
              </w:rPr>
              <w:t xml:space="preserve"> </w:t>
            </w:r>
            <w:r w:rsidR="00AE5279" w:rsidRPr="00A91E85">
              <w:rPr>
                <w:rFonts w:asciiTheme="majorHAnsi" w:hAnsiTheme="majorHAnsi" w:cstheme="majorHAnsi"/>
                <w:sz w:val="22"/>
                <w:szCs w:val="22"/>
              </w:rPr>
              <w:t xml:space="preserve">bankas, kodas </w:t>
            </w:r>
            <w:r w:rsidRPr="00A91E85">
              <w:rPr>
                <w:rFonts w:asciiTheme="majorHAnsi" w:hAnsiTheme="majorHAnsi" w:cstheme="majorHAnsi"/>
                <w:sz w:val="22"/>
                <w:szCs w:val="22"/>
              </w:rPr>
              <w:t>70440</w:t>
            </w:r>
          </w:p>
        </w:tc>
      </w:tr>
      <w:tr w:rsidR="00AE5279" w:rsidRPr="00A87C7D" w14:paraId="35AC684E" w14:textId="77777777" w:rsidTr="00AE5279">
        <w:tc>
          <w:tcPr>
            <w:tcW w:w="5102" w:type="dxa"/>
          </w:tcPr>
          <w:p w14:paraId="40DFC7D4" w14:textId="23ED06C3" w:rsidR="00AE5279" w:rsidRPr="00A91E85" w:rsidRDefault="00A91E85" w:rsidP="00855DAC">
            <w:pPr>
              <w:spacing w:after="0" w:line="240" w:lineRule="auto"/>
              <w:ind w:right="-1544"/>
              <w:rPr>
                <w:rFonts w:asciiTheme="majorHAnsi" w:hAnsiTheme="majorHAnsi" w:cstheme="majorHAnsi"/>
                <w:sz w:val="22"/>
                <w:szCs w:val="22"/>
              </w:rPr>
            </w:pPr>
            <w:r w:rsidRPr="00A91E85">
              <w:rPr>
                <w:rFonts w:asciiTheme="majorHAnsi" w:hAnsiTheme="majorHAnsi" w:cstheme="majorHAnsi"/>
                <w:sz w:val="22"/>
                <w:szCs w:val="22"/>
              </w:rPr>
              <w:t>LT857044060000708123</w:t>
            </w:r>
          </w:p>
        </w:tc>
      </w:tr>
      <w:tr w:rsidR="00AE5279" w:rsidRPr="00A87C7D" w14:paraId="500AB3FB" w14:textId="77777777" w:rsidTr="00AE5279">
        <w:tc>
          <w:tcPr>
            <w:tcW w:w="5102" w:type="dxa"/>
          </w:tcPr>
          <w:p w14:paraId="322A43F1" w14:textId="4378A1EB" w:rsidR="00AE5279" w:rsidRPr="00A91E85" w:rsidRDefault="00AE5279" w:rsidP="00855DAC">
            <w:pPr>
              <w:spacing w:after="0" w:line="240" w:lineRule="auto"/>
              <w:ind w:right="-1544"/>
              <w:rPr>
                <w:rFonts w:asciiTheme="majorHAnsi" w:hAnsiTheme="majorHAnsi" w:cstheme="majorHAnsi"/>
                <w:sz w:val="22"/>
                <w:szCs w:val="22"/>
              </w:rPr>
            </w:pPr>
            <w:r w:rsidRPr="00A91E85">
              <w:rPr>
                <w:rFonts w:asciiTheme="majorHAnsi" w:hAnsiTheme="majorHAnsi" w:cstheme="majorHAnsi"/>
                <w:sz w:val="22"/>
                <w:szCs w:val="22"/>
              </w:rPr>
              <w:t xml:space="preserve">PVM mokėtojo kodas </w:t>
            </w:r>
            <w:r w:rsidR="00797DDF" w:rsidRPr="00A91E85">
              <w:rPr>
                <w:rFonts w:asciiTheme="majorHAnsi" w:hAnsiTheme="majorHAnsi" w:cstheme="majorHAnsi"/>
                <w:sz w:val="22"/>
                <w:szCs w:val="22"/>
              </w:rPr>
              <w:t>LT402492515</w:t>
            </w:r>
          </w:p>
        </w:tc>
      </w:tr>
      <w:tr w:rsidR="00AE5279" w:rsidRPr="00A87C7D" w14:paraId="6E936C70" w14:textId="77777777" w:rsidTr="00AE5279">
        <w:tc>
          <w:tcPr>
            <w:tcW w:w="5102" w:type="dxa"/>
          </w:tcPr>
          <w:p w14:paraId="45A777F4" w14:textId="782A4D86" w:rsidR="00AE5279" w:rsidRPr="00A87C7D" w:rsidRDefault="00AE5279" w:rsidP="00855DA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Tel.: (</w:t>
            </w:r>
            <w:r>
              <w:rPr>
                <w:rFonts w:asciiTheme="majorHAnsi" w:hAnsiTheme="majorHAnsi" w:cstheme="majorHAnsi"/>
                <w:sz w:val="22"/>
                <w:szCs w:val="22"/>
              </w:rPr>
              <w:t>0</w:t>
            </w:r>
            <w:r w:rsidRPr="00A87C7D">
              <w:rPr>
                <w:rFonts w:asciiTheme="majorHAnsi" w:hAnsiTheme="majorHAnsi" w:cstheme="majorHAnsi"/>
                <w:sz w:val="22"/>
                <w:szCs w:val="22"/>
              </w:rPr>
              <w:t xml:space="preserve"> 46) </w:t>
            </w:r>
            <w:r w:rsidR="00797DDF">
              <w:rPr>
                <w:rFonts w:asciiTheme="majorHAnsi" w:hAnsiTheme="majorHAnsi" w:cstheme="majorHAnsi"/>
                <w:sz w:val="22"/>
                <w:szCs w:val="22"/>
              </w:rPr>
              <w:t>392 222</w:t>
            </w:r>
            <w:r w:rsidRPr="00A87C7D">
              <w:rPr>
                <w:rFonts w:asciiTheme="majorHAnsi" w:hAnsiTheme="majorHAnsi" w:cstheme="majorHAnsi"/>
                <w:sz w:val="22"/>
                <w:szCs w:val="22"/>
              </w:rPr>
              <w:t xml:space="preserve">, </w:t>
            </w:r>
          </w:p>
        </w:tc>
      </w:tr>
      <w:tr w:rsidR="00AE5279" w:rsidRPr="00A87C7D" w14:paraId="1FB3BD03" w14:textId="77777777" w:rsidTr="00AE5279">
        <w:tc>
          <w:tcPr>
            <w:tcW w:w="5102" w:type="dxa"/>
          </w:tcPr>
          <w:p w14:paraId="28B4014C" w14:textId="77777777" w:rsidR="00AE5279" w:rsidRPr="00A87C7D" w:rsidRDefault="00AE5279" w:rsidP="00855DAC">
            <w:pPr>
              <w:spacing w:after="0" w:line="240" w:lineRule="auto"/>
              <w:ind w:right="-1544"/>
              <w:rPr>
                <w:rFonts w:asciiTheme="majorHAnsi" w:hAnsiTheme="majorHAnsi" w:cstheme="majorHAnsi"/>
                <w:sz w:val="22"/>
                <w:szCs w:val="22"/>
              </w:rPr>
            </w:pPr>
          </w:p>
        </w:tc>
      </w:tr>
      <w:tr w:rsidR="00AE5279" w:rsidRPr="00A87C7D" w14:paraId="6A0837F1" w14:textId="77777777" w:rsidTr="00AE5279">
        <w:tc>
          <w:tcPr>
            <w:tcW w:w="5102" w:type="dxa"/>
          </w:tcPr>
          <w:p w14:paraId="4D66D436" w14:textId="77777777" w:rsidR="00AE5279" w:rsidRPr="00A87C7D" w:rsidRDefault="00AE5279" w:rsidP="00855DA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___________________</w:t>
            </w:r>
          </w:p>
        </w:tc>
      </w:tr>
      <w:tr w:rsidR="00AE5279" w:rsidRPr="00A87C7D" w14:paraId="62913855" w14:textId="77777777" w:rsidTr="00AE5279">
        <w:tc>
          <w:tcPr>
            <w:tcW w:w="5102" w:type="dxa"/>
          </w:tcPr>
          <w:p w14:paraId="5856FE14" w14:textId="77777777" w:rsidR="00AE5279" w:rsidRPr="00A87C7D" w:rsidRDefault="00AE5279" w:rsidP="00855DAC">
            <w:pPr>
              <w:spacing w:after="0" w:line="240" w:lineRule="auto"/>
              <w:ind w:right="-1544"/>
              <w:rPr>
                <w:rFonts w:asciiTheme="majorHAnsi" w:hAnsiTheme="majorHAnsi" w:cstheme="majorHAnsi"/>
                <w:sz w:val="22"/>
                <w:szCs w:val="22"/>
              </w:rPr>
            </w:pPr>
            <w:r w:rsidRPr="00A87C7D">
              <w:rPr>
                <w:rFonts w:asciiTheme="majorHAnsi" w:hAnsiTheme="majorHAnsi" w:cstheme="majorHAnsi"/>
                <w:sz w:val="22"/>
                <w:szCs w:val="22"/>
              </w:rPr>
              <w:t>(parašas)</w:t>
            </w:r>
          </w:p>
        </w:tc>
      </w:tr>
      <w:tr w:rsidR="00AE5279" w:rsidRPr="00A87C7D" w14:paraId="42249110" w14:textId="77777777" w:rsidTr="00AE5279">
        <w:tc>
          <w:tcPr>
            <w:tcW w:w="5102" w:type="dxa"/>
          </w:tcPr>
          <w:p w14:paraId="782AF72F" w14:textId="77777777" w:rsidR="00AE5279" w:rsidRPr="00A87C7D" w:rsidRDefault="00AE5279" w:rsidP="00855DAC">
            <w:pPr>
              <w:spacing w:after="0" w:line="240" w:lineRule="auto"/>
              <w:ind w:right="-1544"/>
              <w:rPr>
                <w:rFonts w:asciiTheme="majorHAnsi" w:hAnsiTheme="majorHAnsi" w:cstheme="majorHAnsi"/>
                <w:sz w:val="22"/>
                <w:szCs w:val="22"/>
              </w:rPr>
            </w:pPr>
          </w:p>
        </w:tc>
      </w:tr>
    </w:tbl>
    <w:p w14:paraId="6C42EFCA" w14:textId="77777777" w:rsidR="00727FD3" w:rsidRPr="00A87C7D" w:rsidRDefault="00727FD3" w:rsidP="001558DC">
      <w:pPr>
        <w:spacing w:after="0" w:line="240" w:lineRule="auto"/>
        <w:rPr>
          <w:rFonts w:asciiTheme="majorHAnsi" w:hAnsiTheme="majorHAnsi" w:cstheme="majorHAnsi"/>
          <w:b/>
          <w:sz w:val="22"/>
          <w:szCs w:val="22"/>
        </w:rPr>
      </w:pPr>
    </w:p>
    <w:p w14:paraId="5EF5F8AA" w14:textId="77777777" w:rsidR="00727FD3" w:rsidRPr="00A87C7D" w:rsidRDefault="00727FD3" w:rsidP="001558DC">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Pr="00A87C7D">
        <w:rPr>
          <w:rFonts w:asciiTheme="majorHAnsi" w:hAnsiTheme="majorHAnsi" w:cstheme="majorHAnsi"/>
          <w:sz w:val="22"/>
          <w:szCs w:val="22"/>
          <w:lang w:val="lt-LT"/>
        </w:rPr>
        <w:lastRenderedPageBreak/>
        <w:t>PREKIŲ PIRKIMO–PARDAVIMO SUTARTIS Nr.</w:t>
      </w:r>
    </w:p>
    <w:p w14:paraId="1D517B56" w14:textId="77777777" w:rsidR="00727FD3" w:rsidRPr="00A87C7D" w:rsidRDefault="00727FD3" w:rsidP="001558DC">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59F54318"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11BDA0B"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nurodytas perkantysis subjektas, perkantis Sutarties specialiosiose sąlygose nurodytas Prekes iš Tiekėjo.</w:t>
      </w:r>
    </w:p>
    <w:p w14:paraId="1488A82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 Sutarties kaina – pinigų suma, kurią Pirkėjas pagal Sutartį turi sumokėti/faktiškai sumokama Tiekėjui už perkamas Prekes, įskaitant visas Tiekėjo patiriamas su sutarties vykdymu susijusias išlaidas ir mokesčius.</w:t>
      </w:r>
    </w:p>
    <w:p w14:paraId="59A8611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2BA1D001"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 Kainodaros taisyklės – Sutarties kainos apskaičiavimo ir keitimo taisyklės.</w:t>
      </w:r>
    </w:p>
    <w:p w14:paraId="79B57A9F"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22E11CF"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7C6E095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46931F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72AE7ECF"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2B43C03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6132B382"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11D69C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106FD22F"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2CDF154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054084E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737ADFF"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E1AD0D3"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75CA098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2DCD9A2"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4D96084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838E7"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0F3BB6B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0DE0259"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600CBEB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3FD36A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0427084E"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4.1.2. priėmimo metu patikrinti perduodamas Prekes bei po patikrinimo pasirašyti Prekių gavimo dokumentus;</w:t>
      </w:r>
    </w:p>
    <w:p w14:paraId="68764511"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C4487E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4.1.4. suteikti informaciją ir /ar dokumentus, būtinus Sutarčiai vykdyti;</w:t>
      </w:r>
    </w:p>
    <w:p w14:paraId="0C1D6908"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5F53046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0EDD2C4E"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5. Sutarties kaina ir kainodaros taisyklės</w:t>
      </w:r>
    </w:p>
    <w:p w14:paraId="55F95EF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5.1. Sutarties kaina ir kainodaros taisyklės nustatytos Sutarties specialiosiose sąlygose.</w:t>
      </w:r>
    </w:p>
    <w:p w14:paraId="5ABDE1A8"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4186CA64"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6B0F286E"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3F8EF674"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A918898"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6C3221DB"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5A49CB5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5C09A68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7946B3E0"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286F9DF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D0C2E33"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w:t>
      </w:r>
      <w:proofErr w:type="spellStart"/>
      <w:r w:rsidRPr="00A87C7D">
        <w:rPr>
          <w:rFonts w:asciiTheme="majorHAnsi" w:hAnsiTheme="majorHAnsi" w:cstheme="majorHAnsi"/>
          <w:sz w:val="22"/>
          <w:szCs w:val="22"/>
          <w:lang w:val="lt-LT"/>
        </w:rPr>
        <w:t>salygų</w:t>
      </w:r>
      <w:proofErr w:type="spellEnd"/>
      <w:r w:rsidRPr="00A87C7D">
        <w:rPr>
          <w:rFonts w:asciiTheme="majorHAnsi" w:hAnsiTheme="majorHAnsi" w:cstheme="majorHAnsi"/>
          <w:sz w:val="22"/>
          <w:szCs w:val="22"/>
          <w:lang w:val="lt-LT"/>
        </w:rPr>
        <w:t xml:space="preserve"> 4.1. p.</w:t>
      </w:r>
    </w:p>
    <w:p w14:paraId="37554514"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6.3. Sutarties įvykdymo užtikrinimu garantuojama, kad Pirkėjui bus atlyginti nuostoliai, atsiradę Tiekėjui dėl jo kaltės pažeidus Sutartį. </w:t>
      </w:r>
    </w:p>
    <w:p w14:paraId="5D47CEFB"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26DC4E4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6.5. Sutarties įvykdymo užtikrinimas turi galioti visą Sutarties vykdymo laikotarpį.</w:t>
      </w:r>
    </w:p>
    <w:p w14:paraId="6CB48EA7"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5D17CB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0AAC051"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1A0A79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6.9. Avansinio mokėjimo grąžinimo užtikrinimui taikomi Sutarties bendrųjų sąlygų 6.2, 6.3, 6.5, 6.6, 6.7, 6.8 punktai.</w:t>
      </w:r>
    </w:p>
    <w:p w14:paraId="2B4AF0C0"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7502D0D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08138355"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7.2. Be Pirkėjo raštiško sutikimo negalimas joks Prekių tiekimo grafiko keitimas.</w:t>
      </w:r>
    </w:p>
    <w:p w14:paraId="6FA20DA5"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6F274DE" w14:textId="77777777" w:rsidR="00727FD3" w:rsidRPr="00A87C7D" w:rsidRDefault="00727FD3" w:rsidP="001558DC">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0E7A414B" w14:textId="77777777" w:rsidR="00727FD3" w:rsidRPr="00A87C7D" w:rsidRDefault="00727FD3" w:rsidP="001558DC">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03278928"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9. Prekių naudojimo ir priežiūros instrukcijos</w:t>
      </w:r>
    </w:p>
    <w:p w14:paraId="1EC56BC5"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16C42CC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EF782D8"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78639885"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1FDF107E"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B887416"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4CDA4051"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BE2327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Sutarties specialiųjų sąlygų 1.2/1.3 punkte </w:t>
      </w:r>
      <w:r w:rsidRPr="00A87C7D">
        <w:rPr>
          <w:rFonts w:asciiTheme="majorHAnsi" w:hAnsiTheme="majorHAnsi" w:cstheme="majorHAnsi"/>
          <w:i/>
          <w:color w:val="0070C0"/>
          <w:sz w:val="22"/>
          <w:szCs w:val="22"/>
          <w:lang w:val="lt-LT"/>
        </w:rPr>
        <w:t>(rašomas reikiamas specialiųjų sąlygų punktas)</w:t>
      </w:r>
      <w:r w:rsidRPr="00A87C7D">
        <w:rPr>
          <w:rFonts w:asciiTheme="majorHAnsi" w:hAnsiTheme="majorHAnsi" w:cstheme="majorHAnsi"/>
          <w:sz w:val="22"/>
          <w:szCs w:val="22"/>
          <w:lang w:val="lt-LT"/>
        </w:rPr>
        <w:t xml:space="preserve">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5FB73DFF"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13D24B2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059A307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7425DD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18179AD7"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5C9BDC62"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626270DE"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590E99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35EF444"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7CCDB26F"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7A435571"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0431B97B"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13.2. Jeigu aplinkybė, dėl kurios neįmanoma Sutarties įvykdyti, laikina, tai Šalis atleidžiama nuo atsakomybės tik tokiam laikotarpiui, kuris yra protingas atsižvelgiant į tos aplinkybės įtaką Sutarties įvykdymui. </w:t>
      </w:r>
    </w:p>
    <w:p w14:paraId="02A546AE"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9952E05"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B13412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B621CB"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723B594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69DD3F2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67CBA755"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0ADF59A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57DF843"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CA9F177"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5EA134E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69765CA0"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7CCC4B80"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4479647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0010D3F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0A0B2A7"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4FF2772D" w14:textId="77777777" w:rsidR="00727FD3" w:rsidRPr="00A87C7D" w:rsidRDefault="00727FD3" w:rsidP="001558DC">
      <w:pPr>
        <w:tabs>
          <w:tab w:val="num" w:pos="1729"/>
        </w:tabs>
        <w:spacing w:after="0" w:line="240" w:lineRule="auto"/>
        <w:ind w:firstLine="360"/>
        <w:jc w:val="both"/>
        <w:rPr>
          <w:rFonts w:asciiTheme="majorHAnsi" w:hAnsiTheme="majorHAnsi" w:cstheme="majorHAnsi"/>
          <w:bCs/>
          <w:sz w:val="22"/>
          <w:szCs w:val="22"/>
        </w:rPr>
      </w:pPr>
      <w:r w:rsidRPr="00A87C7D">
        <w:rPr>
          <w:rFonts w:asciiTheme="majorHAnsi" w:hAnsiTheme="majorHAnsi" w:cstheme="majorHAnsi"/>
          <w:sz w:val="22"/>
          <w:szCs w:val="22"/>
        </w:rPr>
        <w:t>17.</w:t>
      </w:r>
      <w:r w:rsidRPr="00A87C7D">
        <w:rPr>
          <w:rFonts w:asciiTheme="majorHAnsi" w:hAnsiTheme="majorHAnsi" w:cstheme="majorHAnsi"/>
          <w:bCs/>
          <w:sz w:val="22"/>
          <w:szCs w:val="22"/>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3D2DDE7" w14:textId="77777777" w:rsidR="00727FD3" w:rsidRPr="00A87C7D" w:rsidRDefault="00727FD3" w:rsidP="001558DC">
      <w:pPr>
        <w:tabs>
          <w:tab w:val="num" w:pos="1729"/>
        </w:tabs>
        <w:spacing w:after="0" w:line="240" w:lineRule="auto"/>
        <w:ind w:firstLine="360"/>
        <w:jc w:val="both"/>
        <w:rPr>
          <w:rFonts w:asciiTheme="majorHAnsi" w:hAnsiTheme="majorHAnsi" w:cstheme="majorHAnsi"/>
          <w:bCs/>
          <w:sz w:val="22"/>
          <w:szCs w:val="22"/>
        </w:rPr>
      </w:pPr>
      <w:r w:rsidRPr="00A87C7D">
        <w:rPr>
          <w:rFonts w:asciiTheme="majorHAnsi" w:hAnsiTheme="majorHAnsi" w:cstheme="majorHAnsi"/>
          <w:bCs/>
          <w:sz w:val="22"/>
          <w:szCs w:val="22"/>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B97B79D" w14:textId="77777777" w:rsidR="00727FD3" w:rsidRPr="00A87C7D" w:rsidRDefault="00727FD3" w:rsidP="001558DC">
      <w:pPr>
        <w:pStyle w:val="Body2"/>
        <w:numPr>
          <w:ilvl w:val="1"/>
          <w:numId w:val="12"/>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366BF3ED" w14:textId="77777777" w:rsidR="00727FD3" w:rsidRPr="00A87C7D" w:rsidRDefault="00727FD3" w:rsidP="001558DC">
      <w:pPr>
        <w:pStyle w:val="ListParagraph"/>
        <w:numPr>
          <w:ilvl w:val="1"/>
          <w:numId w:val="12"/>
        </w:numPr>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6679A888" w14:textId="77777777" w:rsidR="00727FD3" w:rsidRPr="00A87C7D" w:rsidRDefault="00727FD3" w:rsidP="001558DC">
      <w:pPr>
        <w:tabs>
          <w:tab w:val="num" w:pos="1729"/>
        </w:tabs>
        <w:spacing w:after="0" w:line="240" w:lineRule="auto"/>
        <w:jc w:val="both"/>
        <w:rPr>
          <w:rFonts w:asciiTheme="majorHAnsi" w:hAnsiTheme="majorHAnsi" w:cstheme="majorHAnsi"/>
          <w:b/>
          <w:sz w:val="22"/>
          <w:szCs w:val="22"/>
        </w:rPr>
      </w:pPr>
    </w:p>
    <w:p w14:paraId="644356A6"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06601811"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 Sutarties vykdymas gali būti sustabdytas:</w:t>
      </w:r>
    </w:p>
    <w:p w14:paraId="2F87FE06"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18.1.1. dėl padarytų esminių Tiekėjo klaidų ir / ar Sutarties pažeidimų; Esminė klaidomis ir/ar pažeidimais laikomi atvejai, nurodyti  Sutarties bendrųjų sąlygų 20.3.2 punkte.</w:t>
      </w:r>
    </w:p>
    <w:p w14:paraId="0F28E85A"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2F6672B4"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084B2B1A"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6C13167"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7C9115A7"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64F8B4AE"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343871B8"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 punktą).</w:t>
      </w:r>
    </w:p>
    <w:p w14:paraId="746F7901" w14:textId="77777777" w:rsidR="00727FD3" w:rsidRPr="00A87C7D" w:rsidRDefault="00727FD3" w:rsidP="001558DC">
      <w:pPr>
        <w:pStyle w:val="Statja"/>
        <w:spacing w:before="0"/>
        <w:rPr>
          <w:rFonts w:asciiTheme="majorHAnsi" w:hAnsiTheme="majorHAnsi" w:cstheme="majorHAnsi"/>
          <w:b w:val="0"/>
          <w:sz w:val="22"/>
          <w:szCs w:val="22"/>
          <w:lang w:val="lt-LT"/>
        </w:rPr>
      </w:pPr>
    </w:p>
    <w:p w14:paraId="73822168" w14:textId="77777777" w:rsidR="00727FD3" w:rsidRPr="00A87C7D" w:rsidRDefault="00727FD3" w:rsidP="001558DC">
      <w:pPr>
        <w:pStyle w:val="Statja"/>
        <w:numPr>
          <w:ilvl w:val="0"/>
          <w:numId w:val="14"/>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62489155" w14:textId="77777777" w:rsidR="00727FD3" w:rsidRPr="00A87C7D" w:rsidRDefault="00727FD3" w:rsidP="001558DC">
      <w:pPr>
        <w:pStyle w:val="Statja"/>
        <w:numPr>
          <w:ilvl w:val="1"/>
          <w:numId w:val="14"/>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14FC6224"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314DC703"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0FD87FF5"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7FB18083"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579C2FBA"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19.1.5. nutraukti Sutartį Sutarties Bendrųjų sąlygų 20 punkte nustatyta tvarka.</w:t>
      </w:r>
    </w:p>
    <w:p w14:paraId="1DDFE271" w14:textId="77777777" w:rsidR="00727FD3" w:rsidRPr="00A87C7D" w:rsidRDefault="00727FD3" w:rsidP="001558DC">
      <w:pPr>
        <w:pStyle w:val="Statja"/>
        <w:spacing w:before="0"/>
        <w:rPr>
          <w:rFonts w:asciiTheme="majorHAnsi" w:hAnsiTheme="majorHAnsi" w:cstheme="majorHAnsi"/>
          <w:b w:val="0"/>
          <w:sz w:val="22"/>
          <w:szCs w:val="22"/>
          <w:lang w:val="lt-LT"/>
        </w:rPr>
      </w:pPr>
    </w:p>
    <w:p w14:paraId="30FEC3CC"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38AA2C2C"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736D5D43"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459FC5E8"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1D7824C8" w14:textId="77777777" w:rsidR="00727FD3" w:rsidRPr="00A87C7D" w:rsidRDefault="00727FD3" w:rsidP="001558DC">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2527DBC8" w14:textId="77777777" w:rsidR="00727FD3" w:rsidRPr="00A87C7D" w:rsidRDefault="00727FD3" w:rsidP="001558DC">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05275A4E"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51C02339" w14:textId="77777777" w:rsidR="00727FD3" w:rsidRPr="00A87C7D" w:rsidRDefault="00727FD3" w:rsidP="001558DC">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3142716"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472C479D"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pasitelkia naują arba pakeičia esamą subtiekėją (subtiekėjus) pažeisdamas Sutarties specialiųjų sąlygų 7 punkte nustatytą tvarką. </w:t>
      </w:r>
    </w:p>
    <w:p w14:paraId="08C43CF6" w14:textId="77777777" w:rsidR="00727FD3" w:rsidRPr="00A87C7D" w:rsidRDefault="00727FD3" w:rsidP="001558DC">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B63648F" w14:textId="77777777" w:rsidR="00727FD3" w:rsidRPr="00A87C7D" w:rsidRDefault="00727FD3" w:rsidP="001558DC">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15AED2"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5DE08548"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965F094"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w:t>
      </w:r>
      <w:r w:rsidRPr="00A87C7D">
        <w:rPr>
          <w:rFonts w:asciiTheme="majorHAnsi" w:hAnsiTheme="majorHAnsi" w:cstheme="majorHAnsi"/>
          <w:b w:val="0"/>
          <w:sz w:val="22"/>
          <w:szCs w:val="22"/>
          <w:lang w:val="lt-LT"/>
        </w:rPr>
        <w:lastRenderedPageBreak/>
        <w:t>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6CB13F1"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57C8C48A" w14:textId="77777777" w:rsidR="00727FD3" w:rsidRPr="00A87C7D" w:rsidRDefault="00727FD3" w:rsidP="001558DC">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4C28C09E"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272491C"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56B9D9A"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C89DC0A" w14:textId="77777777" w:rsidR="00727FD3" w:rsidRPr="00A87C7D" w:rsidRDefault="00727FD3" w:rsidP="001558DC">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FCB1CDD"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4E1F0AB9"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7EB3D24"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36955111" w14:textId="77777777" w:rsidR="00727FD3" w:rsidRPr="00A87C7D" w:rsidRDefault="00727FD3" w:rsidP="001558DC">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22.4. Sutartis yra Sutarties Šalių perskaityta, jų suprasta ir jos autentiškumas patvirtintas kiekvienos Šalies tinkamus įgaliojimus turinčių asmenų fiziniais arba elektroniniais parašais.</w:t>
      </w:r>
    </w:p>
    <w:p w14:paraId="1953BB7D" w14:textId="77777777" w:rsidR="00727FD3" w:rsidRPr="00A87C7D" w:rsidRDefault="00727FD3" w:rsidP="001558DC">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3C4C7ABC" w14:textId="77777777" w:rsidR="00727FD3" w:rsidRPr="00A87C7D" w:rsidRDefault="00727FD3" w:rsidP="001558DC">
      <w:pPr>
        <w:pStyle w:val="BodyText1"/>
        <w:jc w:val="center"/>
        <w:rPr>
          <w:rFonts w:asciiTheme="majorHAnsi" w:hAnsiTheme="majorHAnsi" w:cstheme="majorHAnsi"/>
          <w:sz w:val="22"/>
          <w:szCs w:val="22"/>
          <w:lang w:val="lt-LT"/>
        </w:rPr>
      </w:pPr>
    </w:p>
    <w:p w14:paraId="5D0D4D58" w14:textId="77777777" w:rsidR="00727FD3" w:rsidRPr="00A87C7D" w:rsidRDefault="00727FD3" w:rsidP="001558DC">
      <w:pPr>
        <w:pStyle w:val="BodyText1"/>
        <w:jc w:val="center"/>
        <w:rPr>
          <w:rFonts w:asciiTheme="majorHAnsi" w:hAnsiTheme="majorHAnsi" w:cstheme="majorHAnsi"/>
          <w:sz w:val="22"/>
          <w:szCs w:val="22"/>
          <w:lang w:val="lt-LT"/>
        </w:rPr>
      </w:pPr>
    </w:p>
    <w:p w14:paraId="2C25FE95" w14:textId="5152D905" w:rsidR="00A1568B" w:rsidRPr="0055015E" w:rsidRDefault="00A1568B" w:rsidP="001558DC">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353"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245022">
    <w:abstractNumId w:val="11"/>
  </w:num>
  <w:num w:numId="2" w16cid:durableId="1996640016">
    <w:abstractNumId w:val="9"/>
  </w:num>
  <w:num w:numId="3" w16cid:durableId="435171234">
    <w:abstractNumId w:val="6"/>
  </w:num>
  <w:num w:numId="4" w16cid:durableId="612783900">
    <w:abstractNumId w:val="0"/>
  </w:num>
  <w:num w:numId="5" w16cid:durableId="1707677262">
    <w:abstractNumId w:val="8"/>
  </w:num>
  <w:num w:numId="6" w16cid:durableId="1589339820">
    <w:abstractNumId w:val="3"/>
  </w:num>
  <w:num w:numId="7" w16cid:durableId="1867256996">
    <w:abstractNumId w:val="13"/>
  </w:num>
  <w:num w:numId="8"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245274">
    <w:abstractNumId w:val="1"/>
  </w:num>
  <w:num w:numId="10" w16cid:durableId="1516576953">
    <w:abstractNumId w:val="4"/>
  </w:num>
  <w:num w:numId="11" w16cid:durableId="190580320">
    <w:abstractNumId w:val="7"/>
  </w:num>
  <w:num w:numId="12" w16cid:durableId="1466462120">
    <w:abstractNumId w:val="14"/>
  </w:num>
  <w:num w:numId="13" w16cid:durableId="898251743">
    <w:abstractNumId w:val="2"/>
  </w:num>
  <w:num w:numId="14" w16cid:durableId="846136261">
    <w:abstractNumId w:val="10"/>
  </w:num>
  <w:num w:numId="15" w16cid:durableId="906957787">
    <w:abstractNumId w:val="12"/>
  </w:num>
  <w:num w:numId="16" w16cid:durableId="2107114173">
    <w:abstractNumId w:val="5"/>
  </w:num>
  <w:num w:numId="17"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67100"/>
    <w:rsid w:val="00105585"/>
    <w:rsid w:val="001558DC"/>
    <w:rsid w:val="001B2210"/>
    <w:rsid w:val="001B28BB"/>
    <w:rsid w:val="001D5280"/>
    <w:rsid w:val="002066AF"/>
    <w:rsid w:val="00236411"/>
    <w:rsid w:val="002712A6"/>
    <w:rsid w:val="002B2822"/>
    <w:rsid w:val="00332016"/>
    <w:rsid w:val="003A6267"/>
    <w:rsid w:val="003B5291"/>
    <w:rsid w:val="00410262"/>
    <w:rsid w:val="004A130D"/>
    <w:rsid w:val="004A31AB"/>
    <w:rsid w:val="00526DDB"/>
    <w:rsid w:val="00541886"/>
    <w:rsid w:val="0055015E"/>
    <w:rsid w:val="005E3FA0"/>
    <w:rsid w:val="006C1E6A"/>
    <w:rsid w:val="006D4B26"/>
    <w:rsid w:val="00727FD3"/>
    <w:rsid w:val="00797DDF"/>
    <w:rsid w:val="007A23DB"/>
    <w:rsid w:val="00806806"/>
    <w:rsid w:val="008B062E"/>
    <w:rsid w:val="00933F18"/>
    <w:rsid w:val="00941B9D"/>
    <w:rsid w:val="009712B5"/>
    <w:rsid w:val="009971C8"/>
    <w:rsid w:val="009E7FB4"/>
    <w:rsid w:val="00A1568B"/>
    <w:rsid w:val="00A808A0"/>
    <w:rsid w:val="00A91E85"/>
    <w:rsid w:val="00AE5279"/>
    <w:rsid w:val="00AE70D6"/>
    <w:rsid w:val="00B152E7"/>
    <w:rsid w:val="00B67DD5"/>
    <w:rsid w:val="00B83783"/>
    <w:rsid w:val="00BB15E1"/>
    <w:rsid w:val="00C17129"/>
    <w:rsid w:val="00C47AD9"/>
    <w:rsid w:val="00D26C36"/>
    <w:rsid w:val="00E05E22"/>
    <w:rsid w:val="00E5585E"/>
    <w:rsid w:val="00EC6454"/>
    <w:rsid w:val="00F720F7"/>
    <w:rsid w:val="00FD2B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aliases w:val="Title Header2"/>
    <w:basedOn w:val="Normal"/>
    <w:next w:val="Normal"/>
    <w:link w:val="Heading2Char"/>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qFormat/>
    <w:rsid w:val="00727FD3"/>
    <w:pPr>
      <w:keepNext/>
      <w:spacing w:after="0" w:line="240" w:lineRule="auto"/>
      <w:ind w:firstLine="720"/>
      <w:jc w:val="both"/>
      <w:outlineLvl w:val="2"/>
    </w:pPr>
    <w:rPr>
      <w:rFonts w:ascii="Times New Roman" w:eastAsia="Times New Roman" w:hAnsi="Times New Roman" w:cs="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727FD3"/>
    <w:pPr>
      <w:keepNext/>
      <w:tabs>
        <w:tab w:val="num" w:pos="1584"/>
      </w:tabs>
      <w:spacing w:after="0" w:line="240" w:lineRule="auto"/>
      <w:ind w:left="1584" w:hanging="864"/>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727FD3"/>
    <w:pPr>
      <w:keepNext/>
      <w:tabs>
        <w:tab w:val="num" w:pos="1728"/>
      </w:tabs>
      <w:spacing w:after="0" w:line="240" w:lineRule="auto"/>
      <w:ind w:left="1728" w:hanging="1008"/>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727FD3"/>
    <w:pPr>
      <w:keepNext/>
      <w:tabs>
        <w:tab w:val="num" w:pos="1872"/>
      </w:tabs>
      <w:spacing w:after="0" w:line="240" w:lineRule="auto"/>
      <w:ind w:left="1872" w:hanging="1152"/>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727FD3"/>
    <w:pPr>
      <w:keepNext/>
      <w:tabs>
        <w:tab w:val="num" w:pos="2016"/>
      </w:tabs>
      <w:spacing w:after="0" w:line="240" w:lineRule="auto"/>
      <w:ind w:left="2016" w:hanging="1296"/>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727FD3"/>
    <w:pPr>
      <w:keepNext/>
      <w:tabs>
        <w:tab w:val="num" w:pos="2160"/>
      </w:tabs>
      <w:spacing w:after="0" w:line="240" w:lineRule="auto"/>
      <w:ind w:left="2160" w:hanging="1440"/>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727FD3"/>
    <w:pPr>
      <w:keepNext/>
      <w:tabs>
        <w:tab w:val="num" w:pos="2304"/>
      </w:tabs>
      <w:spacing w:after="0" w:line="240"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Heading3Char">
    <w:name w:val="Heading 3 Char"/>
    <w:aliases w:val="Section Header3 Char,Sub-Clause Paragraph Char"/>
    <w:basedOn w:val="DefaultParagraphFont"/>
    <w:link w:val="Heading3"/>
    <w:rsid w:val="00727FD3"/>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 Sub-Clause Sub-paragraph Char,Sub-Clause Sub-paragraph Char,Heading 4 Char Char Char Char Char"/>
    <w:basedOn w:val="DefaultParagraphFont"/>
    <w:link w:val="Heading4"/>
    <w:rsid w:val="00727FD3"/>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727FD3"/>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727FD3"/>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727FD3"/>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727FD3"/>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727FD3"/>
    <w:rPr>
      <w:rFonts w:ascii="Times New Roman" w:eastAsia="Times New Roman" w:hAnsi="Times New Roman" w:cs="Times New Roman"/>
      <w:kern w:val="0"/>
      <w:sz w:val="40"/>
      <w:szCs w:val="20"/>
      <w:lang w:eastAsia="lt-LT"/>
      <w14:ligatures w14:val="none"/>
    </w:rPr>
  </w:style>
  <w:style w:type="paragraph" w:customStyle="1" w:styleId="Statja">
    <w:name w:val="Statja"/>
    <w:basedOn w:val="Normal"/>
    <w:rsid w:val="00727FD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atvirtinta">
    <w:name w:val="Patvirtinta"/>
    <w:rsid w:val="00727FD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entrBold">
    <w:name w:val="CentrBold"/>
    <w:rsid w:val="00727FD3"/>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727FD3"/>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727FD3"/>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727FD3"/>
    <w:rPr>
      <w:rFonts w:ascii="Times New Roman" w:eastAsia="Times New Roman" w:hAnsi="Times New Roman" w:cs="Times New Roman"/>
      <w:kern w:val="0"/>
      <w:sz w:val="24"/>
      <w:szCs w:val="20"/>
      <w14:ligatures w14:val="none"/>
    </w:rPr>
  </w:style>
  <w:style w:type="character" w:styleId="Hyperlink">
    <w:name w:val="Hyperlink"/>
    <w:rsid w:val="00727FD3"/>
    <w:rPr>
      <w:color w:val="0000FF"/>
      <w:u w:val="single"/>
    </w:rPr>
  </w:style>
  <w:style w:type="paragraph" w:customStyle="1" w:styleId="Normal1">
    <w:name w:val="Normal1"/>
    <w:basedOn w:val="Normal"/>
    <w:rsid w:val="00727FD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odyText1">
    <w:name w:val="Body Text1"/>
    <w:rsid w:val="00727FD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CentrBold"/>
    <w:rsid w:val="00727FD3"/>
    <w:rPr>
      <w:caps w:val="0"/>
    </w:rPr>
  </w:style>
  <w:style w:type="character" w:styleId="CommentReference">
    <w:name w:val="annotation reference"/>
    <w:uiPriority w:val="99"/>
    <w:semiHidden/>
    <w:unhideWhenUsed/>
    <w:rsid w:val="00727FD3"/>
    <w:rPr>
      <w:sz w:val="16"/>
      <w:szCs w:val="16"/>
    </w:rPr>
  </w:style>
  <w:style w:type="paragraph" w:styleId="CommentText">
    <w:name w:val="annotation text"/>
    <w:basedOn w:val="Normal"/>
    <w:link w:val="CommentTextChar"/>
    <w:uiPriority w:val="99"/>
    <w:unhideWhenUsed/>
    <w:rsid w:val="00727FD3"/>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727FD3"/>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27FD3"/>
    <w:rPr>
      <w:b/>
      <w:bCs/>
    </w:rPr>
  </w:style>
  <w:style w:type="character" w:customStyle="1" w:styleId="CommentSubjectChar">
    <w:name w:val="Comment Subject Char"/>
    <w:basedOn w:val="CommentTextChar"/>
    <w:link w:val="CommentSubject"/>
    <w:uiPriority w:val="99"/>
    <w:semiHidden/>
    <w:rsid w:val="00727FD3"/>
    <w:rPr>
      <w:rFonts w:ascii="Times New Roman" w:eastAsia="Times New Roman" w:hAnsi="Times New Roman" w:cs="Times New Roman"/>
      <w:b/>
      <w:bCs/>
      <w:kern w:val="0"/>
      <w:sz w:val="20"/>
      <w:szCs w:val="20"/>
      <w:lang w:val="en-GB"/>
      <w14:ligatures w14:val="none"/>
    </w:rPr>
  </w:style>
  <w:style w:type="paragraph" w:styleId="NormalWeb">
    <w:name w:val="Normal (Web)"/>
    <w:basedOn w:val="Normal"/>
    <w:uiPriority w:val="99"/>
    <w:unhideWhenUsed/>
    <w:rsid w:val="00727FD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27FD3"/>
    <w:pPr>
      <w:spacing w:after="0" w:line="240" w:lineRule="auto"/>
    </w:pPr>
    <w:rPr>
      <w:rFonts w:ascii="Times New Roman" w:eastAsia="Times New Roman" w:hAnsi="Times New Roman" w:cs="Times New Roman"/>
      <w:kern w:val="0"/>
      <w:sz w:val="24"/>
      <w:szCs w:val="24"/>
      <w:lang w:val="en-GB"/>
      <w14:ligatures w14:val="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727FD3"/>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paragraph">
    <w:name w:val="paragraph"/>
    <w:basedOn w:val="Normal"/>
    <w:rsid w:val="00727F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27FD3"/>
  </w:style>
  <w:style w:type="character" w:customStyle="1" w:styleId="eop">
    <w:name w:val="eop"/>
    <w:basedOn w:val="DefaultParagraphFont"/>
    <w:rsid w:val="00727FD3"/>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727FD3"/>
    <w:rPr>
      <w:rFonts w:ascii="Times New Roman" w:eastAsia="Times New Roman" w:hAnsi="Times New Roman" w:cs="Times New Roman"/>
      <w:kern w:val="0"/>
      <w:sz w:val="24"/>
      <w:szCs w:val="24"/>
      <w:lang w:val="en-GB"/>
      <w14:ligatures w14:val="none"/>
    </w:rPr>
  </w:style>
  <w:style w:type="paragraph" w:customStyle="1" w:styleId="Body2">
    <w:name w:val="Body 2"/>
    <w:rsid w:val="00727FD3"/>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31830</Words>
  <Characters>18144</Characters>
  <Application>Microsoft Office Word</Application>
  <DocSecurity>0</DocSecurity>
  <Lines>151</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6</cp:revision>
  <dcterms:created xsi:type="dcterms:W3CDTF">2025-11-14T11:03:00Z</dcterms:created>
  <dcterms:modified xsi:type="dcterms:W3CDTF">2025-11-17T13:03:00Z</dcterms:modified>
</cp:coreProperties>
</file>